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spacing w:after="0" w:line="240" w:lineRule="auto"/>
        <w:jc w:val="center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Министерство образования Новгородской области</w:t>
      </w:r>
    </w:p>
    <w:p w:rsidR="00000000" w:rsidDel="00000000" w:rsidP="00000000" w:rsidRDefault="00000000" w:rsidRPr="00000000" w14:paraId="00000002">
      <w:pPr>
        <w:spacing w:after="0" w:line="240" w:lineRule="auto"/>
        <w:jc w:val="center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Областное государственное бюджетное</w:t>
      </w:r>
    </w:p>
    <w:p w:rsidR="00000000" w:rsidDel="00000000" w:rsidP="00000000" w:rsidRDefault="00000000" w:rsidRPr="00000000" w14:paraId="00000003">
      <w:pPr>
        <w:spacing w:after="0" w:line="240" w:lineRule="auto"/>
        <w:jc w:val="center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профессиональное образовательное учреждение</w:t>
      </w:r>
    </w:p>
    <w:p w:rsidR="00000000" w:rsidDel="00000000" w:rsidP="00000000" w:rsidRDefault="00000000" w:rsidRPr="00000000" w14:paraId="00000004">
      <w:pPr>
        <w:spacing w:after="0" w:line="240" w:lineRule="auto"/>
        <w:jc w:val="center"/>
        <w:rPr>
          <w:rFonts w:ascii="Times New Roman" w:cs="Times New Roman" w:eastAsia="Times New Roman" w:hAnsi="Times New Roman"/>
          <w:color w:val="ff0000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«Новгородский строительный колледж»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0" w:line="240" w:lineRule="auto"/>
        <w:ind w:firstLine="709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0" w:line="240" w:lineRule="auto"/>
        <w:ind w:firstLine="709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0" w:line="240" w:lineRule="auto"/>
        <w:ind w:firstLine="709"/>
        <w:jc w:val="both"/>
        <w:rPr>
          <w:rFonts w:ascii="Times New Roman" w:cs="Times New Roman" w:eastAsia="Times New Roman" w:hAnsi="Times New Roman"/>
          <w:color w:val="ff0000"/>
          <w:sz w:val="28"/>
          <w:szCs w:val="28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355.0" w:type="dxa"/>
        <w:jc w:val="left"/>
        <w:tblInd w:w="0.0" w:type="dxa"/>
        <w:tblLayout w:type="fixed"/>
        <w:tblLook w:val="0400"/>
      </w:tblPr>
      <w:tblGrid>
        <w:gridCol w:w="5070"/>
        <w:gridCol w:w="4285"/>
        <w:tblGridChange w:id="0">
          <w:tblGrid>
            <w:gridCol w:w="5070"/>
            <w:gridCol w:w="4285"/>
          </w:tblGrid>
        </w:tblGridChange>
      </w:tblGrid>
      <w:tr>
        <w:trPr>
          <w:cantSplit w:val="0"/>
          <w:trHeight w:val="2084" w:hRule="atLeast"/>
          <w:tblHeader w:val="0"/>
        </w:trPr>
        <w:tc>
          <w:tcPr/>
          <w:p w:rsidR="00000000" w:rsidDel="00000000" w:rsidP="00000000" w:rsidRDefault="00000000" w:rsidRPr="00000000" w14:paraId="00000008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СОГЛАСОВАНО</w:t>
            </w:r>
          </w:p>
          <w:p w:rsidR="00000000" w:rsidDel="00000000" w:rsidP="00000000" w:rsidRDefault="00000000" w:rsidRPr="00000000" w14:paraId="00000009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color w:val="ff0000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ff0000"/>
                <w:sz w:val="28"/>
                <w:szCs w:val="28"/>
                <w:rtl w:val="0"/>
              </w:rPr>
              <w:t xml:space="preserve">Наименование организации работодателя – заказчика программы</w:t>
            </w:r>
          </w:p>
          <w:p w:rsidR="00000000" w:rsidDel="00000000" w:rsidP="00000000" w:rsidRDefault="00000000" w:rsidRPr="00000000" w14:paraId="0000000A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color w:val="ff0000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_______________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ff0000"/>
                <w:sz w:val="28"/>
                <w:szCs w:val="28"/>
                <w:rtl w:val="0"/>
              </w:rPr>
              <w:t xml:space="preserve">ФИО</w:t>
            </w:r>
          </w:p>
          <w:p w:rsidR="00000000" w:rsidDel="00000000" w:rsidP="00000000" w:rsidRDefault="00000000" w:rsidRPr="00000000" w14:paraId="0000000B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«___»_______________________2021</w:t>
            </w:r>
          </w:p>
        </w:tc>
        <w:tc>
          <w:tcPr/>
          <w:p w:rsidR="00000000" w:rsidDel="00000000" w:rsidP="00000000" w:rsidRDefault="00000000" w:rsidRPr="00000000" w14:paraId="0000000C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УТВЕРЖДАЮ</w:t>
            </w:r>
          </w:p>
          <w:p w:rsidR="00000000" w:rsidDel="00000000" w:rsidP="00000000" w:rsidRDefault="00000000" w:rsidRPr="00000000" w14:paraId="0000000D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color w:val="ff0000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Директор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E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color w:val="ff0000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__________________ О.А.Халепо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F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«___»___________________2021</w:t>
            </w:r>
          </w:p>
        </w:tc>
      </w:tr>
    </w:tbl>
    <w:p w:rsidR="00000000" w:rsidDel="00000000" w:rsidP="00000000" w:rsidRDefault="00000000" w:rsidRPr="00000000" w14:paraId="00000010">
      <w:pPr>
        <w:spacing w:after="0" w:line="240" w:lineRule="auto"/>
        <w:ind w:firstLine="709"/>
        <w:jc w:val="both"/>
        <w:rPr>
          <w:rFonts w:ascii="Times New Roman" w:cs="Times New Roman" w:eastAsia="Times New Roman" w:hAnsi="Times New Roman"/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after="0" w:line="240" w:lineRule="auto"/>
        <w:ind w:firstLine="709"/>
        <w:jc w:val="both"/>
        <w:rPr>
          <w:rFonts w:ascii="Times New Roman" w:cs="Times New Roman" w:eastAsia="Times New Roman" w:hAnsi="Times New Roman"/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after="0" w:line="240" w:lineRule="auto"/>
        <w:ind w:firstLine="709"/>
        <w:jc w:val="both"/>
        <w:rPr>
          <w:rFonts w:ascii="Times New Roman" w:cs="Times New Roman" w:eastAsia="Times New Roman" w:hAnsi="Times New Roman"/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after="0" w:line="240" w:lineRule="auto"/>
        <w:ind w:firstLine="709"/>
        <w:jc w:val="both"/>
        <w:rPr>
          <w:rFonts w:ascii="Times New Roman" w:cs="Times New Roman" w:eastAsia="Times New Roman" w:hAnsi="Times New Roman"/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after="0" w:line="240" w:lineRule="auto"/>
        <w:ind w:firstLine="709"/>
        <w:jc w:val="both"/>
        <w:rPr>
          <w:rFonts w:ascii="Times New Roman" w:cs="Times New Roman" w:eastAsia="Times New Roman" w:hAnsi="Times New Roman"/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after="0" w:line="240" w:lineRule="auto"/>
        <w:ind w:firstLine="709"/>
        <w:jc w:val="both"/>
        <w:rPr>
          <w:rFonts w:ascii="Times New Roman" w:cs="Times New Roman" w:eastAsia="Times New Roman" w:hAnsi="Times New Roman"/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after="0" w:line="240" w:lineRule="auto"/>
        <w:ind w:firstLine="709"/>
        <w:jc w:val="center"/>
        <w:rPr>
          <w:rFonts w:ascii="Times New Roman" w:cs="Times New Roman" w:eastAsia="Times New Roman" w:hAnsi="Times New Roman"/>
          <w:b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8"/>
          <w:szCs w:val="28"/>
          <w:rtl w:val="0"/>
        </w:rPr>
        <w:t xml:space="preserve">ДОПОЛНИТЕЛЬНАЯ ПРОФЕССИОНАЛЬНАЯ ПРОГРАММА</w:t>
      </w:r>
    </w:p>
    <w:p w:rsidR="00000000" w:rsidDel="00000000" w:rsidP="00000000" w:rsidRDefault="00000000" w:rsidRPr="00000000" w14:paraId="00000017">
      <w:pPr>
        <w:spacing w:after="0" w:line="240" w:lineRule="auto"/>
        <w:ind w:firstLine="709"/>
        <w:jc w:val="center"/>
        <w:rPr>
          <w:rFonts w:ascii="Times New Roman" w:cs="Times New Roman" w:eastAsia="Times New Roman" w:hAnsi="Times New Roman"/>
          <w:b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8"/>
          <w:szCs w:val="28"/>
          <w:rtl w:val="0"/>
        </w:rPr>
        <w:t xml:space="preserve">ПОВЫШЕНИЯ КВАЛИФИКАЦИИ</w:t>
      </w:r>
    </w:p>
    <w:p w:rsidR="00000000" w:rsidDel="00000000" w:rsidP="00000000" w:rsidRDefault="00000000" w:rsidRPr="00000000" w14:paraId="00000018">
      <w:pPr>
        <w:spacing w:after="0" w:line="240" w:lineRule="auto"/>
        <w:ind w:firstLine="709"/>
        <w:jc w:val="center"/>
        <w:rPr>
          <w:rFonts w:ascii="Times New Roman" w:cs="Times New Roman" w:eastAsia="Times New Roman" w:hAnsi="Times New Roman"/>
          <w:b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8"/>
          <w:szCs w:val="28"/>
          <w:rtl w:val="0"/>
        </w:rPr>
        <w:t xml:space="preserve">«Архитектор BIM»</w:t>
      </w:r>
    </w:p>
    <w:p w:rsidR="00000000" w:rsidDel="00000000" w:rsidP="00000000" w:rsidRDefault="00000000" w:rsidRPr="00000000" w14:paraId="00000019">
      <w:pPr>
        <w:spacing w:after="0" w:line="240" w:lineRule="auto"/>
        <w:ind w:firstLine="709"/>
        <w:jc w:val="center"/>
        <w:rPr>
          <w:rFonts w:ascii="Times New Roman" w:cs="Times New Roman" w:eastAsia="Times New Roman" w:hAnsi="Times New Roman"/>
          <w:b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8"/>
          <w:szCs w:val="28"/>
          <w:rtl w:val="0"/>
        </w:rPr>
        <w:t xml:space="preserve">(с учетом стандарта Ворлдскиллс по компетенции «Технологии информационного моделирования BIM»)</w:t>
      </w:r>
    </w:p>
    <w:p w:rsidR="00000000" w:rsidDel="00000000" w:rsidP="00000000" w:rsidRDefault="00000000" w:rsidRPr="00000000" w14:paraId="0000001A">
      <w:pPr>
        <w:spacing w:after="0" w:line="240" w:lineRule="auto"/>
        <w:ind w:firstLine="709"/>
        <w:jc w:val="both"/>
        <w:rPr>
          <w:rFonts w:ascii="Times New Roman" w:cs="Times New Roman" w:eastAsia="Times New Roman" w:hAnsi="Times New Roman"/>
          <w:b w:val="1"/>
          <w:color w:val="ff0000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spacing w:after="0" w:line="240" w:lineRule="auto"/>
        <w:ind w:firstLine="709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spacing w:after="0" w:line="240" w:lineRule="auto"/>
        <w:ind w:firstLine="709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spacing w:after="0" w:line="240" w:lineRule="auto"/>
        <w:ind w:firstLine="709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spacing w:after="0" w:line="240" w:lineRule="auto"/>
        <w:ind w:firstLine="709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spacing w:after="0" w:line="240" w:lineRule="auto"/>
        <w:ind w:firstLine="709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spacing w:after="0" w:line="240" w:lineRule="auto"/>
        <w:ind w:firstLine="709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rPr>
          <w:rFonts w:ascii="Times New Roman" w:cs="Times New Roman" w:eastAsia="Times New Roman" w:hAnsi="Times New Roman"/>
        </w:rPr>
      </w:pPr>
      <w:bookmarkStart w:colFirst="0" w:colLast="0" w:name="_heading=h.gjdgxs" w:id="0"/>
      <w:bookmarkEnd w:id="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rPr>
          <w:rFonts w:ascii="Times New Roman" w:cs="Times New Roman" w:eastAsia="Times New Roman" w:hAnsi="Times New Roman"/>
        </w:rPr>
      </w:pPr>
      <w:bookmarkStart w:colFirst="0" w:colLast="0" w:name="_heading=h.jadx1zydhez6" w:id="1"/>
      <w:bookmarkEnd w:id="1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rPr>
          <w:rFonts w:ascii="Times New Roman" w:cs="Times New Roman" w:eastAsia="Times New Roman" w:hAnsi="Times New Roman"/>
        </w:rPr>
      </w:pPr>
      <w:bookmarkStart w:colFirst="0" w:colLast="0" w:name="_heading=h.hgs9oo242dp" w:id="2"/>
      <w:bookmarkEnd w:id="2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rPr>
          <w:rFonts w:ascii="Times New Roman" w:cs="Times New Roman" w:eastAsia="Times New Roman" w:hAnsi="Times New Roman"/>
        </w:rPr>
      </w:pPr>
      <w:bookmarkStart w:colFirst="0" w:colLast="0" w:name="_heading=h.vd936m581ndm" w:id="3"/>
      <w:bookmarkEnd w:id="3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rPr>
          <w:rFonts w:ascii="Times New Roman" w:cs="Times New Roman" w:eastAsia="Times New Roman" w:hAnsi="Times New Roman"/>
        </w:rPr>
      </w:pPr>
      <w:bookmarkStart w:colFirst="0" w:colLast="0" w:name="_heading=h.6zgvnthkmcvc" w:id="4"/>
      <w:bookmarkEnd w:id="4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spacing w:after="0" w:line="240" w:lineRule="auto"/>
        <w:ind w:firstLine="709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spacing w:after="0" w:line="240" w:lineRule="auto"/>
        <w:ind w:firstLine="709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spacing w:after="0" w:line="240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spacing w:after="0" w:line="240" w:lineRule="auto"/>
        <w:ind w:firstLine="709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spacing w:after="0" w:line="24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г. Великий Новгород</w:t>
      </w:r>
    </w:p>
    <w:p w:rsidR="00000000" w:rsidDel="00000000" w:rsidP="00000000" w:rsidRDefault="00000000" w:rsidRPr="00000000" w14:paraId="0000002B">
      <w:pPr>
        <w:spacing w:after="0" w:line="24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2021</w:t>
      </w:r>
    </w:p>
    <w:p w:rsidR="00000000" w:rsidDel="00000000" w:rsidP="00000000" w:rsidRDefault="00000000" w:rsidRPr="00000000" w14:paraId="0000002C">
      <w:pPr>
        <w:spacing w:after="0" w:line="240" w:lineRule="auto"/>
        <w:jc w:val="center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spacing w:after="0" w:line="240" w:lineRule="auto"/>
        <w:jc w:val="center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numPr>
          <w:ilvl w:val="0"/>
          <w:numId w:val="3"/>
        </w:numPr>
        <w:tabs>
          <w:tab w:val="left" w:pos="540"/>
        </w:tabs>
        <w:spacing w:after="0" w:line="240" w:lineRule="auto"/>
        <w:ind w:left="0" w:firstLine="709"/>
        <w:jc w:val="both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ОБЩАЯ ХАРАКТЕРИСТИКА ПРОГРАММЫ</w:t>
      </w:r>
    </w:p>
    <w:p w:rsidR="00000000" w:rsidDel="00000000" w:rsidP="00000000" w:rsidRDefault="00000000" w:rsidRPr="00000000" w14:paraId="0000002F">
      <w:pPr>
        <w:tabs>
          <w:tab w:val="left" w:pos="540"/>
        </w:tabs>
        <w:spacing w:after="0" w:line="240" w:lineRule="auto"/>
        <w:ind w:firstLine="709"/>
        <w:jc w:val="both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tabs>
          <w:tab w:val="left" w:pos="8543"/>
        </w:tabs>
        <w:spacing w:after="0" w:line="240" w:lineRule="auto"/>
        <w:ind w:firstLine="709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Аннотация: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Архитектурное проектирование в BIM системах на современном оборудовании и использованием программных продуктов Autodesk и Renga актуально для сферы строительства.</w:t>
      </w:r>
    </w:p>
    <w:p w:rsidR="00000000" w:rsidDel="00000000" w:rsidP="00000000" w:rsidRDefault="00000000" w:rsidRPr="00000000" w14:paraId="00000031">
      <w:pPr>
        <w:tabs>
          <w:tab w:val="left" w:pos="8543"/>
        </w:tabs>
        <w:spacing w:after="0" w:line="240" w:lineRule="auto"/>
        <w:ind w:firstLine="709"/>
        <w:jc w:val="both"/>
        <w:rPr>
          <w:rFonts w:ascii="Times New Roman" w:cs="Times New Roman" w:eastAsia="Times New Roman" w:hAnsi="Times New Roman"/>
          <w:i w:val="1"/>
          <w:color w:val="ff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spacing w:after="0" w:line="240" w:lineRule="auto"/>
        <w:ind w:firstLine="709"/>
        <w:jc w:val="both"/>
        <w:rPr>
          <w:rFonts w:ascii="Times New Roman" w:cs="Times New Roman" w:eastAsia="Times New Roman" w:hAnsi="Times New Roman"/>
          <w:i w:val="1"/>
          <w:color w:val="ff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Категория слушателей: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spacing w:after="0" w:line="240" w:lineRule="auto"/>
        <w:ind w:firstLine="709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К освоению программы допускаются лица, имеющие среднее профессиональное и (или) высшее образование в сфере строительства</w:t>
      </w:r>
    </w:p>
    <w:p w:rsidR="00000000" w:rsidDel="00000000" w:rsidP="00000000" w:rsidRDefault="00000000" w:rsidRPr="00000000" w14:paraId="00000034">
      <w:pPr>
        <w:spacing w:after="0" w:line="240" w:lineRule="auto"/>
        <w:ind w:firstLine="709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Медицинские ограничения регламентированы Перечнем медицинских противопоказаний Минздрава России.</w:t>
      </w:r>
    </w:p>
    <w:p w:rsidR="00000000" w:rsidDel="00000000" w:rsidP="00000000" w:rsidRDefault="00000000" w:rsidRPr="00000000" w14:paraId="00000035">
      <w:pPr>
        <w:spacing w:after="0" w:line="240" w:lineRule="auto"/>
        <w:ind w:firstLine="709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Цель: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Освоение навыков архитектурного проектирования в BIM системах</w:t>
      </w:r>
    </w:p>
    <w:p w:rsidR="00000000" w:rsidDel="00000000" w:rsidP="00000000" w:rsidRDefault="00000000" w:rsidRPr="00000000" w14:paraId="00000037">
      <w:pPr>
        <w:spacing w:after="0" w:line="240" w:lineRule="auto"/>
        <w:ind w:firstLine="709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Трудоемкость обучения: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38 часов</w:t>
      </w:r>
    </w:p>
    <w:p w:rsidR="00000000" w:rsidDel="00000000" w:rsidP="00000000" w:rsidRDefault="00000000" w:rsidRPr="00000000" w14:paraId="00000038">
      <w:pPr>
        <w:spacing w:after="0" w:line="240" w:lineRule="auto"/>
        <w:ind w:firstLine="709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Форма обучения: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очная, с использованием ДОТ</w:t>
      </w:r>
    </w:p>
    <w:p w:rsidR="00000000" w:rsidDel="00000000" w:rsidP="00000000" w:rsidRDefault="00000000" w:rsidRPr="00000000" w14:paraId="00000039">
      <w:pPr>
        <w:spacing w:after="0" w:line="240" w:lineRule="auto"/>
        <w:ind w:firstLine="709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Режим занятий слушателей: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2 часа в день</w:t>
      </w:r>
    </w:p>
    <w:p w:rsidR="00000000" w:rsidDel="00000000" w:rsidP="00000000" w:rsidRDefault="00000000" w:rsidRPr="00000000" w14:paraId="0000003A">
      <w:pPr>
        <w:spacing w:after="0" w:line="240" w:lineRule="auto"/>
        <w:ind w:firstLine="709"/>
        <w:jc w:val="both"/>
        <w:rPr>
          <w:rFonts w:ascii="Times New Roman" w:cs="Times New Roman" w:eastAsia="Times New Roman" w:hAnsi="Times New Roman"/>
          <w:sz w:val="24"/>
          <w:szCs w:val="24"/>
        </w:rPr>
      </w:pPr>
      <w:bookmarkStart w:colFirst="0" w:colLast="0" w:name="_heading=h.1fob9te" w:id="5"/>
      <w:bookmarkEnd w:id="5"/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Форма итоговой аттестации: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экзамен</w:t>
      </w:r>
    </w:p>
    <w:p w:rsidR="00000000" w:rsidDel="00000000" w:rsidP="00000000" w:rsidRDefault="00000000" w:rsidRPr="00000000" w14:paraId="0000003B">
      <w:pPr>
        <w:spacing w:after="0" w:line="240" w:lineRule="auto"/>
        <w:ind w:firstLine="709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При условии выполнения учебного плана и успешной итоговой аттестации слушатель получает удостоверение о повышении квалификации установленного образца.</w:t>
      </w:r>
    </w:p>
    <w:p w:rsidR="00000000" w:rsidDel="00000000" w:rsidP="00000000" w:rsidRDefault="00000000" w:rsidRPr="00000000" w14:paraId="0000003C">
      <w:pPr>
        <w:spacing w:after="0" w:line="240" w:lineRule="auto"/>
        <w:ind w:firstLine="709"/>
        <w:jc w:val="both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Нормативно-правовые основания разработки программы.</w:t>
      </w:r>
    </w:p>
    <w:p w:rsidR="00000000" w:rsidDel="00000000" w:rsidP="00000000" w:rsidRDefault="00000000" w:rsidRPr="00000000" w14:paraId="0000003D">
      <w:pPr>
        <w:spacing w:after="0" w:line="240" w:lineRule="auto"/>
        <w:ind w:firstLine="709"/>
        <w:jc w:val="both"/>
        <w:rPr>
          <w:rFonts w:ascii="Times New Roman" w:cs="Times New Roman" w:eastAsia="Times New Roman" w:hAnsi="Times New Roman"/>
          <w:sz w:val="24"/>
          <w:szCs w:val="24"/>
        </w:rPr>
      </w:pPr>
      <w:bookmarkStart w:colFirst="0" w:colLast="0" w:name="_heading=h.3znysh7" w:id="6"/>
      <w:bookmarkEnd w:id="6"/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приказ Министерства образования и науки Российской Федерации от 1 июля 2013 г. № 499 «Об утверждении Порядка организации и осуществления образовательной деятельности по дополнительным профессиональным программам»;</w:t>
      </w:r>
    </w:p>
    <w:p w:rsidR="00000000" w:rsidDel="00000000" w:rsidP="00000000" w:rsidRDefault="00000000" w:rsidRPr="00000000" w14:paraId="0000003E">
      <w:pPr>
        <w:spacing w:after="0" w:line="240" w:lineRule="auto"/>
        <w:ind w:firstLine="709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приказ Министерства науки и высшего образования Российской Федерации, Министерства просвещения Российской Федерации от 5 августа 2020 г. № 885/390 «О практической подготовке»;</w:t>
      </w:r>
    </w:p>
    <w:p w:rsidR="00000000" w:rsidDel="00000000" w:rsidP="00000000" w:rsidRDefault="00000000" w:rsidRPr="00000000" w14:paraId="0000003F">
      <w:pPr>
        <w:spacing w:after="0" w:line="240" w:lineRule="auto"/>
        <w:ind w:firstLine="709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профессиональные стандарты:</w:t>
      </w:r>
    </w:p>
    <w:p w:rsidR="00000000" w:rsidDel="00000000" w:rsidP="00000000" w:rsidRDefault="00000000" w:rsidRPr="00000000" w14:paraId="00000040">
      <w:pPr>
        <w:spacing w:after="0" w:line="240" w:lineRule="auto"/>
        <w:ind w:firstLine="709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10.003 Специалист в области инженерно-технического проектирования для градостроительной деятельности</w:t>
      </w:r>
    </w:p>
    <w:p w:rsidR="00000000" w:rsidDel="00000000" w:rsidP="00000000" w:rsidRDefault="00000000" w:rsidRPr="00000000" w14:paraId="00000041">
      <w:pPr>
        <w:spacing w:after="0" w:line="240" w:lineRule="auto"/>
        <w:ind w:firstLine="709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10.008 Архитектор Зарегистрировано в Минюсте России 29 августа 2017 г. N 48000 Утвержден приказом Министерства труда и социальной защиты Российской Федерации от 4 августа 2017 г. N 616н</w:t>
      </w:r>
    </w:p>
    <w:p w:rsidR="00000000" w:rsidDel="00000000" w:rsidP="00000000" w:rsidRDefault="00000000" w:rsidRPr="00000000" w14:paraId="00000042">
      <w:pPr>
        <w:spacing w:after="0" w:line="240" w:lineRule="auto"/>
        <w:ind w:firstLine="709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spacing w:after="0" w:line="240" w:lineRule="auto"/>
        <w:ind w:firstLine="709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pStyle w:val="Heading2"/>
        <w:spacing w:after="0" w:before="0" w:lineRule="auto"/>
        <w:ind w:firstLine="709"/>
        <w:jc w:val="both"/>
        <w:rPr>
          <w:b w:val="0"/>
          <w:color w:val="000000"/>
          <w:sz w:val="24"/>
          <w:szCs w:val="24"/>
        </w:rPr>
      </w:pPr>
      <w:r w:rsidDel="00000000" w:rsidR="00000000" w:rsidRPr="00000000">
        <w:rPr>
          <w:b w:val="0"/>
          <w:sz w:val="24"/>
          <w:szCs w:val="24"/>
          <w:rtl w:val="0"/>
        </w:rPr>
        <w:t xml:space="preserve">С учетом мет</w:t>
      </w:r>
      <w:r w:rsidDel="00000000" w:rsidR="00000000" w:rsidRPr="00000000">
        <w:rPr>
          <w:b w:val="0"/>
          <w:color w:val="000000"/>
          <w:sz w:val="24"/>
          <w:szCs w:val="24"/>
          <w:rtl w:val="0"/>
        </w:rPr>
        <w:t xml:space="preserve">одических рекомендаций Минобрнауки России по разработке основных профессиональных и дополнительных профессиональных программ с учетом соответствующих профессиональных стандартов от 22 января 2015 №ДЛ-1/05вн, методических рекомендаций-разъяснений  по разработке дополнительных профессиональных программ на основе профессиональных стандартов (письмо Минобрнауки России от 22 апреля 2015 г. № ВК-1032/06)</w:t>
      </w:r>
    </w:p>
    <w:p w:rsidR="00000000" w:rsidDel="00000000" w:rsidP="00000000" w:rsidRDefault="00000000" w:rsidRPr="00000000" w14:paraId="00000045">
      <w:pPr>
        <w:pStyle w:val="Heading2"/>
        <w:spacing w:after="0" w:before="0" w:lineRule="auto"/>
        <w:ind w:firstLine="709"/>
        <w:jc w:val="both"/>
        <w:rPr>
          <w:b w:val="0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pStyle w:val="Heading2"/>
        <w:spacing w:after="0" w:before="0" w:lineRule="auto"/>
        <w:ind w:firstLine="709"/>
        <w:jc w:val="both"/>
        <w:rPr>
          <w:b w:val="0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9356.0" w:type="dxa"/>
        <w:jc w:val="left"/>
        <w:tblInd w:w="108.0" w:type="pc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439"/>
        <w:gridCol w:w="6917"/>
        <w:tblGridChange w:id="0">
          <w:tblGrid>
            <w:gridCol w:w="2439"/>
            <w:gridCol w:w="6917"/>
          </w:tblGrid>
        </w:tblGridChange>
      </w:tblGrid>
      <w:tr>
        <w:trPr>
          <w:cantSplit w:val="0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47">
            <w:pPr>
              <w:tabs>
                <w:tab w:val="left" w:pos="8543"/>
              </w:tabs>
              <w:spacing w:line="240" w:lineRule="auto"/>
              <w:ind w:firstLine="709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Аннотация модуля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9">
            <w:pPr>
              <w:tabs>
                <w:tab w:val="left" w:pos="8543"/>
              </w:tabs>
              <w:spacing w:line="240" w:lineRule="auto"/>
              <w:ind w:firstLine="709"/>
              <w:jc w:val="both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Модуль 1</w:t>
            </w:r>
          </w:p>
          <w:p w:rsidR="00000000" w:rsidDel="00000000" w:rsidP="00000000" w:rsidRDefault="00000000" w:rsidRPr="00000000" w14:paraId="0000004A">
            <w:pPr>
              <w:tabs>
                <w:tab w:val="left" w:pos="8543"/>
              </w:tabs>
              <w:spacing w:line="240" w:lineRule="auto"/>
              <w:ind w:firstLine="709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B">
            <w:pPr>
              <w:tabs>
                <w:tab w:val="left" w:pos="8543"/>
              </w:tabs>
              <w:spacing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В рамках модуля Архитектурное проектирование в Revit происходит не только знакомство с интерфейсом и работа с простыми моделями, подробно рассматриваются темы создания семейств и оформления проектной документации.</w:t>
            </w:r>
          </w:p>
        </w:tc>
      </w:tr>
    </w:tbl>
    <w:p w:rsidR="00000000" w:rsidDel="00000000" w:rsidP="00000000" w:rsidRDefault="00000000" w:rsidRPr="00000000" w14:paraId="0000004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9"/>
        <w:jc w:val="both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9"/>
        <w:jc w:val="both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2.ТРЕБОВАНИЯ К РЕЗУЛЬТАТАМ И ФОРМЫ ИХ ОЦЕНКИ.</w:t>
      </w:r>
    </w:p>
    <w:p w:rsidR="00000000" w:rsidDel="00000000" w:rsidP="00000000" w:rsidRDefault="00000000" w:rsidRPr="00000000" w14:paraId="0000004E">
      <w:pPr>
        <w:spacing w:after="0" w:line="240" w:lineRule="auto"/>
        <w:ind w:firstLine="709"/>
        <w:jc w:val="both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spacing w:after="0" w:line="240" w:lineRule="auto"/>
        <w:ind w:firstLine="709"/>
        <w:jc w:val="both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2.1. Характеристика нового вида профессиональной деятельности, трудовых функций и (или) уровней квалификации</w:t>
      </w:r>
    </w:p>
    <w:p w:rsidR="00000000" w:rsidDel="00000000" w:rsidP="00000000" w:rsidRDefault="00000000" w:rsidRPr="00000000" w14:paraId="00000050">
      <w:pPr>
        <w:spacing w:after="0" w:line="240" w:lineRule="auto"/>
        <w:ind w:firstLine="709"/>
        <w:jc w:val="both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9214.0" w:type="dxa"/>
        <w:jc w:val="left"/>
        <w:tblInd w:w="108.0" w:type="pc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134"/>
        <w:gridCol w:w="8080"/>
        <w:tblGridChange w:id="0">
          <w:tblGrid>
            <w:gridCol w:w="1134"/>
            <w:gridCol w:w="808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1">
            <w:pPr>
              <w:spacing w:line="240" w:lineRule="auto"/>
              <w:jc w:val="both"/>
              <w:rPr>
                <w:rFonts w:ascii="Times New Roman" w:cs="Times New Roman" w:eastAsia="Times New Roman" w:hAnsi="Times New Roman"/>
                <w:b w:val="1"/>
                <w:i w:val="1"/>
                <w:color w:val="ff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2">
            <w:pPr>
              <w:spacing w:line="240" w:lineRule="auto"/>
              <w:jc w:val="both"/>
              <w:rPr>
                <w:rFonts w:ascii="Times New Roman" w:cs="Times New Roman" w:eastAsia="Times New Roman" w:hAnsi="Times New Roman"/>
                <w:b w:val="1"/>
                <w:i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z w:val="24"/>
                <w:szCs w:val="24"/>
                <w:rtl w:val="0"/>
              </w:rPr>
              <w:t xml:space="preserve">Содержание формируемой компетенции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3">
            <w:pPr>
              <w:spacing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1.1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4">
            <w:pPr>
              <w:spacing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архитектурное моделирование согласно утверждённому проектному решению</w:t>
            </w:r>
          </w:p>
        </w:tc>
      </w:tr>
    </w:tbl>
    <w:p w:rsidR="00000000" w:rsidDel="00000000" w:rsidP="00000000" w:rsidRDefault="00000000" w:rsidRPr="00000000" w14:paraId="00000055">
      <w:pPr>
        <w:spacing w:after="0" w:line="240" w:lineRule="auto"/>
        <w:ind w:firstLine="709"/>
        <w:jc w:val="both"/>
        <w:rPr>
          <w:rFonts w:ascii="Times New Roman" w:cs="Times New Roman" w:eastAsia="Times New Roman" w:hAnsi="Times New Roman"/>
          <w:b w:val="1"/>
          <w:i w:val="1"/>
          <w:color w:val="ff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spacing w:after="0" w:line="240" w:lineRule="auto"/>
        <w:ind w:firstLine="709"/>
        <w:jc w:val="both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2.2. Способы оценки результатов</w:t>
      </w:r>
    </w:p>
    <w:tbl>
      <w:tblPr>
        <w:tblStyle w:val="Table4"/>
        <w:tblW w:w="9276.0" w:type="dxa"/>
        <w:jc w:val="left"/>
        <w:tblInd w:w="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993"/>
        <w:gridCol w:w="1842"/>
        <w:gridCol w:w="4574"/>
        <w:gridCol w:w="1867"/>
        <w:tblGridChange w:id="0">
          <w:tblGrid>
            <w:gridCol w:w="993"/>
            <w:gridCol w:w="1842"/>
            <w:gridCol w:w="4574"/>
            <w:gridCol w:w="1867"/>
          </w:tblGrid>
        </w:tblGridChange>
      </w:tblGrid>
      <w:tr>
        <w:trPr>
          <w:cantSplit w:val="0"/>
          <w:trHeight w:val="539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7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№ п/п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8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Результат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9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Показатели оценки (знания и умения)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A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Форма контроля и  оценки</w:t>
            </w:r>
          </w:p>
        </w:tc>
      </w:tr>
      <w:tr>
        <w:trPr>
          <w:cantSplit w:val="0"/>
          <w:trHeight w:val="539" w:hRule="atLeast"/>
          <w:tblHeader w:val="0"/>
        </w:trPr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B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1.</w:t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C">
            <w:pPr>
              <w:tabs>
                <w:tab w:val="left" w:pos="8543"/>
              </w:tabs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Компетенция 1.1 </w:t>
            </w:r>
          </w:p>
          <w:p w:rsidR="00000000" w:rsidDel="00000000" w:rsidP="00000000" w:rsidRDefault="00000000" w:rsidRPr="00000000" w14:paraId="0000005D">
            <w:pPr>
              <w:tabs>
                <w:tab w:val="left" w:pos="8543"/>
              </w:tabs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Модуль 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E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Слушатель знает:</w:t>
            </w:r>
          </w:p>
          <w:p w:rsidR="00000000" w:rsidDel="00000000" w:rsidP="00000000" w:rsidRDefault="00000000" w:rsidRPr="00000000" w14:paraId="0000005F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60" w:right="0" w:hanging="36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техническое задание и принципы формирования проектного решения в соответствии с этим заданием;</w:t>
            </w:r>
          </w:p>
          <w:p w:rsidR="00000000" w:rsidDel="00000000" w:rsidP="00000000" w:rsidRDefault="00000000" w:rsidRPr="00000000" w14:paraId="00000060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60" w:right="0" w:hanging="36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принципы определения в соответствии с техническим заданием концептуального и проектное решения;</w:t>
            </w:r>
          </w:p>
          <w:p w:rsidR="00000000" w:rsidDel="00000000" w:rsidP="00000000" w:rsidRDefault="00000000" w:rsidRPr="00000000" w14:paraId="00000061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60" w:right="0" w:hanging="36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этапы создание информационной модели объекта в среде информационного моделирования;</w:t>
            </w:r>
          </w:p>
          <w:p w:rsidR="00000000" w:rsidDel="00000000" w:rsidP="00000000" w:rsidRDefault="00000000" w:rsidRPr="00000000" w14:paraId="00000062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60" w:right="0" w:hanging="36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этапы наполнения элементов информационной модели здания необходимыми атрибутами и данными;</w:t>
            </w:r>
          </w:p>
          <w:p w:rsidR="00000000" w:rsidDel="00000000" w:rsidP="00000000" w:rsidRDefault="00000000" w:rsidRPr="00000000" w14:paraId="00000063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60" w:right="0" w:hanging="36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формирование связанных (ассоциированных) чертежей на основе информационной модели;</w:t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64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Экзамен</w:t>
            </w:r>
          </w:p>
        </w:tc>
      </w:tr>
      <w:tr>
        <w:trPr>
          <w:cantSplit w:val="0"/>
          <w:trHeight w:val="539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6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6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67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Слушатель умеет:</w:t>
            </w:r>
          </w:p>
          <w:p w:rsidR="00000000" w:rsidDel="00000000" w:rsidP="00000000" w:rsidRDefault="00000000" w:rsidRPr="00000000" w14:paraId="00000068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60" w:right="0" w:hanging="36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читать проектно-технологическую документацию;</w:t>
            </w:r>
          </w:p>
          <w:p w:rsidR="00000000" w:rsidDel="00000000" w:rsidP="00000000" w:rsidRDefault="00000000" w:rsidRPr="00000000" w14:paraId="00000069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60" w:right="0" w:hanging="36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пользоваться компьютером с применением специализированного программного обеспечения;</w:t>
            </w:r>
          </w:p>
          <w:p w:rsidR="00000000" w:rsidDel="00000000" w:rsidP="00000000" w:rsidRDefault="00000000" w:rsidRPr="00000000" w14:paraId="0000006A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60" w:right="0" w:hanging="36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применять требования нормативно-технической документации для оформление строительных чертежей;</w:t>
            </w:r>
          </w:p>
          <w:p w:rsidR="00000000" w:rsidDel="00000000" w:rsidP="00000000" w:rsidRDefault="00000000" w:rsidRPr="00000000" w14:paraId="0000006B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60" w:right="0" w:hanging="36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грамотно оформлять чертежи согласно ГОСТ;</w:t>
            </w:r>
          </w:p>
          <w:p w:rsidR="00000000" w:rsidDel="00000000" w:rsidP="00000000" w:rsidRDefault="00000000" w:rsidRPr="00000000" w14:paraId="0000006C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60" w:right="0" w:hanging="36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создать 3D-информационную модель объекта;</w:t>
            </w:r>
          </w:p>
          <w:p w:rsidR="00000000" w:rsidDel="00000000" w:rsidP="00000000" w:rsidRDefault="00000000" w:rsidRPr="00000000" w14:paraId="0000006D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60" w:right="0" w:hanging="36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работать с программным обеспечением для информационного моделирования для соответствующих разделов; </w:t>
            </w:r>
          </w:p>
          <w:p w:rsidR="00000000" w:rsidDel="00000000" w:rsidP="00000000" w:rsidRDefault="00000000" w:rsidRPr="00000000" w14:paraId="0000006E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60" w:right="0" w:hanging="36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работать с открытым общеобменным форматом IFC; </w:t>
            </w:r>
          </w:p>
          <w:p w:rsidR="00000000" w:rsidDel="00000000" w:rsidP="00000000" w:rsidRDefault="00000000" w:rsidRPr="00000000" w14:paraId="0000006F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60" w:right="0" w:hanging="36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определять коллизии в 3D-модели;</w:t>
            </w:r>
          </w:p>
          <w:p w:rsidR="00000000" w:rsidDel="00000000" w:rsidP="00000000" w:rsidRDefault="00000000" w:rsidRPr="00000000" w14:paraId="00000070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60" w:right="0" w:hanging="36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работать с исходными файлами и электронными документами;</w:t>
            </w:r>
          </w:p>
          <w:p w:rsidR="00000000" w:rsidDel="00000000" w:rsidP="00000000" w:rsidRDefault="00000000" w:rsidRPr="00000000" w14:paraId="00000071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60" w:right="0" w:hanging="36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формировать комплект документации в соответствии с законодательными и нормативно-техническими актами.</w:t>
            </w:r>
          </w:p>
          <w:p w:rsidR="00000000" w:rsidDel="00000000" w:rsidP="00000000" w:rsidRDefault="00000000" w:rsidRPr="00000000" w14:paraId="00000072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7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4">
      <w:pPr>
        <w:spacing w:after="0" w:line="240" w:lineRule="auto"/>
        <w:ind w:firstLine="709"/>
        <w:jc w:val="both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5">
      <w:pPr>
        <w:spacing w:after="0" w:line="240" w:lineRule="auto"/>
        <w:ind w:firstLine="709"/>
        <w:jc w:val="both"/>
        <w:rPr>
          <w:rFonts w:ascii="Times New Roman" w:cs="Times New Roman" w:eastAsia="Times New Roman" w:hAnsi="Times New Roman"/>
          <w:b w:val="1"/>
          <w:color w:val="ff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2.3. Описание оценки качества освоения программы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6">
      <w:pPr>
        <w:spacing w:after="0" w:line="240" w:lineRule="auto"/>
        <w:ind w:firstLine="709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Промежуточная аттестация по программе предназначена для оценки освоения обучающимся модулей программы и проводится в форме Экзамена.</w:t>
      </w:r>
    </w:p>
    <w:p w:rsidR="00000000" w:rsidDel="00000000" w:rsidP="00000000" w:rsidRDefault="00000000" w:rsidRPr="00000000" w14:paraId="0000007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Итоговая аттестация включает в себя:</w:t>
      </w:r>
    </w:p>
    <w:p w:rsidR="00000000" w:rsidDel="00000000" w:rsidP="00000000" w:rsidRDefault="00000000" w:rsidRPr="00000000" w14:paraId="00000078">
      <w:pPr>
        <w:spacing w:after="0" w:line="240" w:lineRule="auto"/>
        <w:ind w:firstLine="709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Задание экзамена включает в себя:</w:t>
      </w:r>
    </w:p>
    <w:p w:rsidR="00000000" w:rsidDel="00000000" w:rsidP="00000000" w:rsidRDefault="00000000" w:rsidRPr="00000000" w14:paraId="0000007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Архитектурное моделирование согласно проектному решению</w:t>
      </w:r>
    </w:p>
    <w:p w:rsidR="00000000" w:rsidDel="00000000" w:rsidP="00000000" w:rsidRDefault="00000000" w:rsidRPr="00000000" w14:paraId="0000007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9"/>
        <w:jc w:val="both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9"/>
        <w:jc w:val="both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  <w:sectPr>
          <w:pgSz w:h="16838" w:w="11906" w:orient="portrait"/>
          <w:pgMar w:bottom="1134" w:top="1134" w:left="1701" w:right="850" w:header="708" w:footer="708"/>
          <w:pgNumType w:start="1"/>
        </w:sect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C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3. УЧЕБНО – ТЕМАТИЧЕСКИЙ ПЛАН</w:t>
      </w:r>
    </w:p>
    <w:p w:rsidR="00000000" w:rsidDel="00000000" w:rsidP="00000000" w:rsidRDefault="00000000" w:rsidRPr="00000000" w14:paraId="0000007D">
      <w:pPr>
        <w:spacing w:after="0" w:line="240" w:lineRule="auto"/>
        <w:ind w:firstLine="709"/>
        <w:jc w:val="both"/>
        <w:rPr>
          <w:rFonts w:ascii="Times New Roman" w:cs="Times New Roman" w:eastAsia="Times New Roman" w:hAnsi="Times New Roman"/>
          <w:b w:val="1"/>
          <w:i w:val="1"/>
          <w:color w:val="ff0000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5"/>
        <w:tblW w:w="14601.0" w:type="dxa"/>
        <w:jc w:val="left"/>
        <w:tblInd w:w="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250"/>
        <w:gridCol w:w="3998"/>
        <w:gridCol w:w="1452"/>
        <w:gridCol w:w="1699"/>
        <w:gridCol w:w="1981"/>
        <w:gridCol w:w="2141"/>
        <w:gridCol w:w="2080"/>
        <w:tblGridChange w:id="0">
          <w:tblGrid>
            <w:gridCol w:w="1250"/>
            <w:gridCol w:w="3998"/>
            <w:gridCol w:w="1452"/>
            <w:gridCol w:w="1699"/>
            <w:gridCol w:w="1981"/>
            <w:gridCol w:w="2141"/>
            <w:gridCol w:w="2080"/>
          </w:tblGrid>
        </w:tblGridChange>
      </w:tblGrid>
      <w:tr>
        <w:trPr>
          <w:cantSplit w:val="0"/>
          <w:trHeight w:val="20" w:hRule="atLeast"/>
          <w:tblHeader w:val="0"/>
        </w:trPr>
        <w:tc>
          <w:tcPr>
            <w:vMerge w:val="restart"/>
            <w:shd w:fill="auto" w:val="clear"/>
            <w:vAlign w:val="center"/>
          </w:tcPr>
          <w:p w:rsidR="00000000" w:rsidDel="00000000" w:rsidP="00000000" w:rsidRDefault="00000000" w:rsidRPr="00000000" w14:paraId="0000007E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№</w:t>
            </w:r>
          </w:p>
        </w:tc>
        <w:tc>
          <w:tcPr>
            <w:vMerge w:val="restart"/>
            <w:shd w:fill="auto" w:val="clear"/>
            <w:vAlign w:val="center"/>
          </w:tcPr>
          <w:p w:rsidR="00000000" w:rsidDel="00000000" w:rsidP="00000000" w:rsidRDefault="00000000" w:rsidRPr="00000000" w14:paraId="0000007F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Наименование модулей</w:t>
            </w:r>
          </w:p>
        </w:tc>
        <w:tc>
          <w:tcPr>
            <w:vMerge w:val="restart"/>
            <w:shd w:fill="auto" w:val="clear"/>
            <w:vAlign w:val="center"/>
          </w:tcPr>
          <w:p w:rsidR="00000000" w:rsidDel="00000000" w:rsidP="00000000" w:rsidRDefault="00000000" w:rsidRPr="00000000" w14:paraId="00000080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Всего час.</w:t>
            </w:r>
          </w:p>
        </w:tc>
        <w:tc>
          <w:tcPr>
            <w:vMerge w:val="restart"/>
            <w:shd w:fill="auto" w:val="clear"/>
            <w:vAlign w:val="center"/>
          </w:tcPr>
          <w:p w:rsidR="00000000" w:rsidDel="00000000" w:rsidP="00000000" w:rsidRDefault="00000000" w:rsidRPr="00000000" w14:paraId="0000008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лекции</w:t>
            </w:r>
          </w:p>
        </w:tc>
        <w:tc>
          <w:tcPr>
            <w:gridSpan w:val="2"/>
            <w:shd w:fill="auto" w:val="clear"/>
            <w:vAlign w:val="center"/>
          </w:tcPr>
          <w:p w:rsidR="00000000" w:rsidDel="00000000" w:rsidP="00000000" w:rsidRDefault="00000000" w:rsidRPr="00000000" w14:paraId="00000082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В том числе</w:t>
            </w:r>
          </w:p>
        </w:tc>
        <w:tc>
          <w:tcPr>
            <w:vMerge w:val="restart"/>
            <w:shd w:fill="auto" w:val="clear"/>
            <w:vAlign w:val="center"/>
          </w:tcPr>
          <w:p w:rsidR="00000000" w:rsidDel="00000000" w:rsidP="00000000" w:rsidRDefault="00000000" w:rsidRPr="00000000" w14:paraId="00000084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Форма контроля и  оценки</w:t>
            </w:r>
          </w:p>
        </w:tc>
      </w:tr>
      <w:tr>
        <w:trPr>
          <w:cantSplit w:val="0"/>
          <w:trHeight w:val="476" w:hRule="atLeast"/>
          <w:tblHeader w:val="0"/>
        </w:trPr>
        <w:tc>
          <w:tcPr>
            <w:vMerge w:val="continue"/>
            <w:shd w:fill="auto" w:val="clear"/>
            <w:vAlign w:val="center"/>
          </w:tcPr>
          <w:p w:rsidR="00000000" w:rsidDel="00000000" w:rsidP="00000000" w:rsidRDefault="00000000" w:rsidRPr="00000000" w14:paraId="0000008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vAlign w:val="center"/>
          </w:tcPr>
          <w:p w:rsidR="00000000" w:rsidDel="00000000" w:rsidP="00000000" w:rsidRDefault="00000000" w:rsidRPr="00000000" w14:paraId="0000008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vAlign w:val="center"/>
          </w:tcPr>
          <w:p w:rsidR="00000000" w:rsidDel="00000000" w:rsidP="00000000" w:rsidRDefault="00000000" w:rsidRPr="00000000" w14:paraId="0000008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vAlign w:val="center"/>
          </w:tcPr>
          <w:p w:rsidR="00000000" w:rsidDel="00000000" w:rsidP="00000000" w:rsidRDefault="00000000" w:rsidRPr="00000000" w14:paraId="0000008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shd w:fill="auto" w:val="clear"/>
            <w:vAlign w:val="center"/>
          </w:tcPr>
          <w:p w:rsidR="00000000" w:rsidDel="00000000" w:rsidP="00000000" w:rsidRDefault="00000000" w:rsidRPr="00000000" w14:paraId="00000089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практич. занятия</w:t>
            </w:r>
          </w:p>
        </w:tc>
        <w:tc>
          <w:tcPr>
            <w:vMerge w:val="restart"/>
            <w:shd w:fill="auto" w:val="clear"/>
            <w:vAlign w:val="center"/>
          </w:tcPr>
          <w:p w:rsidR="00000000" w:rsidDel="00000000" w:rsidP="00000000" w:rsidRDefault="00000000" w:rsidRPr="00000000" w14:paraId="0000008A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промеж. и итоговый контроль</w:t>
            </w:r>
          </w:p>
        </w:tc>
        <w:tc>
          <w:tcPr>
            <w:vMerge w:val="continue"/>
            <w:shd w:fill="auto" w:val="clear"/>
            <w:vAlign w:val="center"/>
          </w:tcPr>
          <w:p w:rsidR="00000000" w:rsidDel="00000000" w:rsidP="00000000" w:rsidRDefault="00000000" w:rsidRPr="00000000" w14:paraId="0000008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76" w:hRule="atLeast"/>
          <w:tblHeader w:val="0"/>
        </w:trPr>
        <w:tc>
          <w:tcPr>
            <w:vMerge w:val="continue"/>
            <w:shd w:fill="auto" w:val="clear"/>
            <w:vAlign w:val="center"/>
          </w:tcPr>
          <w:p w:rsidR="00000000" w:rsidDel="00000000" w:rsidP="00000000" w:rsidRDefault="00000000" w:rsidRPr="00000000" w14:paraId="0000008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vAlign w:val="center"/>
          </w:tcPr>
          <w:p w:rsidR="00000000" w:rsidDel="00000000" w:rsidP="00000000" w:rsidRDefault="00000000" w:rsidRPr="00000000" w14:paraId="0000008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vAlign w:val="center"/>
          </w:tcPr>
          <w:p w:rsidR="00000000" w:rsidDel="00000000" w:rsidP="00000000" w:rsidRDefault="00000000" w:rsidRPr="00000000" w14:paraId="0000008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vAlign w:val="center"/>
          </w:tcPr>
          <w:p w:rsidR="00000000" w:rsidDel="00000000" w:rsidP="00000000" w:rsidRDefault="00000000" w:rsidRPr="00000000" w14:paraId="0000008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vAlign w:val="center"/>
          </w:tcPr>
          <w:p w:rsidR="00000000" w:rsidDel="00000000" w:rsidP="00000000" w:rsidRDefault="00000000" w:rsidRPr="00000000" w14:paraId="0000009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vAlign w:val="center"/>
          </w:tcPr>
          <w:p w:rsidR="00000000" w:rsidDel="00000000" w:rsidP="00000000" w:rsidRDefault="00000000" w:rsidRPr="00000000" w14:paraId="0000009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vAlign w:val="center"/>
          </w:tcPr>
          <w:p w:rsidR="00000000" w:rsidDel="00000000" w:rsidP="00000000" w:rsidRDefault="00000000" w:rsidRPr="00000000" w14:paraId="0000009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93">
            <w:pPr>
              <w:spacing w:after="0" w:line="240" w:lineRule="auto"/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  <w:rtl w:val="0"/>
              </w:rPr>
              <w:t xml:space="preserve"> 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94">
            <w:pPr>
              <w:spacing w:after="0" w:line="240" w:lineRule="auto"/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  <w:rtl w:val="0"/>
              </w:rPr>
              <w:t xml:space="preserve">Модуль 1. «Архитектурное проектирование»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95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  <w:rtl w:val="0"/>
              </w:rPr>
              <w:t xml:space="preserve">36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96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  <w:rtl w:val="0"/>
              </w:rPr>
              <w:t xml:space="preserve">2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97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  <w:rtl w:val="0"/>
              </w:rPr>
              <w:t xml:space="preserve">20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98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  <w:rtl w:val="0"/>
              </w:rPr>
              <w:t xml:space="preserve">0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99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 </w:t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9A">
            <w:pPr>
              <w:spacing w:after="0" w:line="240" w:lineRule="auto"/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  <w:rtl w:val="0"/>
              </w:rPr>
              <w:t xml:space="preserve">1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9B">
            <w:pPr>
              <w:spacing w:after="0" w:line="240" w:lineRule="auto"/>
              <w:rPr>
                <w:rFonts w:ascii="Times New Roman" w:cs="Times New Roman" w:eastAsia="Times New Roman" w:hAnsi="Times New Roman"/>
                <w:b w:val="1"/>
                <w:i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color w:val="000000"/>
                <w:sz w:val="24"/>
                <w:szCs w:val="24"/>
                <w:rtl w:val="0"/>
              </w:rPr>
              <w:t xml:space="preserve">Раздел 1. Что такое BIM 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9C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i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color w:val="000000"/>
                <w:sz w:val="24"/>
                <w:szCs w:val="24"/>
                <w:rtl w:val="0"/>
              </w:rPr>
              <w:t xml:space="preserve">2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9D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i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color w:val="000000"/>
                <w:sz w:val="24"/>
                <w:szCs w:val="24"/>
                <w:rtl w:val="0"/>
              </w:rPr>
              <w:t xml:space="preserve">2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9E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i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color w:val="000000"/>
                <w:sz w:val="24"/>
                <w:szCs w:val="24"/>
                <w:rtl w:val="0"/>
              </w:rPr>
              <w:t xml:space="preserve"> 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9F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i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color w:val="000000"/>
                <w:sz w:val="24"/>
                <w:szCs w:val="24"/>
                <w:rtl w:val="0"/>
              </w:rPr>
              <w:t xml:space="preserve"> 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A0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 </w:t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A1">
            <w:pPr>
              <w:spacing w:after="0" w:line="240" w:lineRule="auto"/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  <w:rtl w:val="0"/>
              </w:rPr>
              <w:t xml:space="preserve">1.1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A2">
            <w:pPr>
              <w:spacing w:after="0" w:line="240" w:lineRule="auto"/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  <w:rtl w:val="0"/>
              </w:rPr>
              <w:t xml:space="preserve">Тема 1.1. Информационная модель здания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A3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  <w:rtl w:val="0"/>
              </w:rPr>
              <w:t xml:space="preserve">2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A4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  <w:rtl w:val="0"/>
              </w:rPr>
              <w:t xml:space="preserve">2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A5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  <w:rtl w:val="0"/>
              </w:rPr>
              <w:t xml:space="preserve"> 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A6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  <w:rtl w:val="0"/>
              </w:rPr>
              <w:t xml:space="preserve"> 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A7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 </w:t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A8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1.1.1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A9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Занятие: Информационная модель здания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AA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2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AB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2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AC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 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AD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 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AE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 </w:t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AF">
            <w:pPr>
              <w:spacing w:after="0" w:line="240" w:lineRule="auto"/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  <w:rtl w:val="0"/>
              </w:rPr>
              <w:t xml:space="preserve">2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B0">
            <w:pPr>
              <w:spacing w:after="0" w:line="240" w:lineRule="auto"/>
              <w:rPr>
                <w:rFonts w:ascii="Times New Roman" w:cs="Times New Roman" w:eastAsia="Times New Roman" w:hAnsi="Times New Roman"/>
                <w:b w:val="1"/>
                <w:i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color w:val="000000"/>
                <w:sz w:val="24"/>
                <w:szCs w:val="24"/>
                <w:rtl w:val="0"/>
              </w:rPr>
              <w:t xml:space="preserve">Раздел 2. Семейства. Основные понятия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B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8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B2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 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B3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8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B4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 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B5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i w:val="1"/>
                <w:color w:val="ff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color w:val="ff0000"/>
                <w:sz w:val="24"/>
                <w:szCs w:val="24"/>
                <w:rtl w:val="0"/>
              </w:rPr>
              <w:t xml:space="preserve"> </w:t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B6">
            <w:pPr>
              <w:spacing w:after="0" w:line="240" w:lineRule="auto"/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  <w:rtl w:val="0"/>
              </w:rPr>
              <w:t xml:space="preserve">2.1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B7">
            <w:pPr>
              <w:spacing w:after="0" w:line="240" w:lineRule="auto"/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  <w:rtl w:val="0"/>
              </w:rPr>
              <w:t xml:space="preserve">Тема 2.1. Семейство, Тип, Экземпляр. Создание простого параметрического семейства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B8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6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B9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 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BA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6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BB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 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BC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i w:val="1"/>
                <w:color w:val="ff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color w:val="ff0000"/>
                <w:sz w:val="24"/>
                <w:szCs w:val="24"/>
                <w:rtl w:val="0"/>
              </w:rPr>
              <w:t xml:space="preserve"> </w:t>
            </w:r>
          </w:p>
        </w:tc>
      </w:tr>
      <w:tr>
        <w:trPr>
          <w:cantSplit w:val="0"/>
          <w:trHeight w:val="476" w:hRule="atLeast"/>
          <w:tblHeader w:val="0"/>
        </w:trPr>
        <w:tc>
          <w:tcPr>
            <w:vMerge w:val="restart"/>
            <w:shd w:fill="auto" w:val="clear"/>
            <w:vAlign w:val="center"/>
          </w:tcPr>
          <w:p w:rsidR="00000000" w:rsidDel="00000000" w:rsidP="00000000" w:rsidRDefault="00000000" w:rsidRPr="00000000" w14:paraId="000000BD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2.1.1</w:t>
            </w:r>
          </w:p>
        </w:tc>
        <w:tc>
          <w:tcPr>
            <w:vMerge w:val="restart"/>
            <w:shd w:fill="auto" w:val="clear"/>
            <w:vAlign w:val="center"/>
          </w:tcPr>
          <w:p w:rsidR="00000000" w:rsidDel="00000000" w:rsidP="00000000" w:rsidRDefault="00000000" w:rsidRPr="00000000" w14:paraId="000000BE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Занятие: Создание параметров экземпляра</w:t>
            </w:r>
          </w:p>
        </w:tc>
        <w:tc>
          <w:tcPr>
            <w:vMerge w:val="restart"/>
            <w:shd w:fill="auto" w:val="clear"/>
            <w:vAlign w:val="center"/>
          </w:tcPr>
          <w:p w:rsidR="00000000" w:rsidDel="00000000" w:rsidP="00000000" w:rsidRDefault="00000000" w:rsidRPr="00000000" w14:paraId="000000BF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2</w:t>
            </w:r>
          </w:p>
        </w:tc>
        <w:tc>
          <w:tcPr>
            <w:vMerge w:val="restart"/>
            <w:shd w:fill="auto" w:val="clear"/>
            <w:vAlign w:val="center"/>
          </w:tcPr>
          <w:p w:rsidR="00000000" w:rsidDel="00000000" w:rsidP="00000000" w:rsidRDefault="00000000" w:rsidRPr="00000000" w14:paraId="000000C0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 </w:t>
            </w:r>
          </w:p>
        </w:tc>
        <w:tc>
          <w:tcPr>
            <w:vMerge w:val="restart"/>
            <w:shd w:fill="auto" w:val="clear"/>
            <w:vAlign w:val="center"/>
          </w:tcPr>
          <w:p w:rsidR="00000000" w:rsidDel="00000000" w:rsidP="00000000" w:rsidRDefault="00000000" w:rsidRPr="00000000" w14:paraId="000000C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2</w:t>
            </w:r>
          </w:p>
        </w:tc>
        <w:tc>
          <w:tcPr>
            <w:vMerge w:val="restart"/>
            <w:shd w:fill="auto" w:val="clear"/>
            <w:vAlign w:val="center"/>
          </w:tcPr>
          <w:p w:rsidR="00000000" w:rsidDel="00000000" w:rsidP="00000000" w:rsidRDefault="00000000" w:rsidRPr="00000000" w14:paraId="000000C2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 </w:t>
            </w:r>
          </w:p>
        </w:tc>
        <w:tc>
          <w:tcPr>
            <w:vMerge w:val="restart"/>
            <w:shd w:fill="auto" w:val="clear"/>
            <w:vAlign w:val="center"/>
          </w:tcPr>
          <w:p w:rsidR="00000000" w:rsidDel="00000000" w:rsidP="00000000" w:rsidRDefault="00000000" w:rsidRPr="00000000" w14:paraId="000000C3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i w:val="1"/>
                <w:color w:val="ff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color w:val="ff0000"/>
                <w:sz w:val="24"/>
                <w:szCs w:val="24"/>
                <w:rtl w:val="0"/>
              </w:rPr>
              <w:t xml:space="preserve"> </w:t>
            </w:r>
          </w:p>
        </w:tc>
      </w:tr>
      <w:tr>
        <w:trPr>
          <w:cantSplit w:val="0"/>
          <w:trHeight w:val="476" w:hRule="atLeast"/>
          <w:tblHeader w:val="0"/>
        </w:trPr>
        <w:tc>
          <w:tcPr>
            <w:vMerge w:val="continue"/>
            <w:shd w:fill="auto" w:val="clear"/>
            <w:vAlign w:val="center"/>
          </w:tcPr>
          <w:p w:rsidR="00000000" w:rsidDel="00000000" w:rsidP="00000000" w:rsidRDefault="00000000" w:rsidRPr="00000000" w14:paraId="000000C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1"/>
                <w:color w:val="ff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vAlign w:val="center"/>
          </w:tcPr>
          <w:p w:rsidR="00000000" w:rsidDel="00000000" w:rsidP="00000000" w:rsidRDefault="00000000" w:rsidRPr="00000000" w14:paraId="000000C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1"/>
                <w:color w:val="ff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vAlign w:val="center"/>
          </w:tcPr>
          <w:p w:rsidR="00000000" w:rsidDel="00000000" w:rsidP="00000000" w:rsidRDefault="00000000" w:rsidRPr="00000000" w14:paraId="000000C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1"/>
                <w:color w:val="ff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vAlign w:val="center"/>
          </w:tcPr>
          <w:p w:rsidR="00000000" w:rsidDel="00000000" w:rsidP="00000000" w:rsidRDefault="00000000" w:rsidRPr="00000000" w14:paraId="000000C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1"/>
                <w:color w:val="ff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vAlign w:val="center"/>
          </w:tcPr>
          <w:p w:rsidR="00000000" w:rsidDel="00000000" w:rsidP="00000000" w:rsidRDefault="00000000" w:rsidRPr="00000000" w14:paraId="000000C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1"/>
                <w:color w:val="ff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vAlign w:val="center"/>
          </w:tcPr>
          <w:p w:rsidR="00000000" w:rsidDel="00000000" w:rsidP="00000000" w:rsidRDefault="00000000" w:rsidRPr="00000000" w14:paraId="000000C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1"/>
                <w:color w:val="ff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vAlign w:val="center"/>
          </w:tcPr>
          <w:p w:rsidR="00000000" w:rsidDel="00000000" w:rsidP="00000000" w:rsidRDefault="00000000" w:rsidRPr="00000000" w14:paraId="000000C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1"/>
                <w:color w:val="ff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CB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2.1.2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CC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Занятие: Создание параметров типа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CD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2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CE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 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CF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2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D0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color w:val="0000ff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ff"/>
                <w:sz w:val="24"/>
                <w:szCs w:val="24"/>
                <w:rtl w:val="0"/>
              </w:rPr>
              <w:t xml:space="preserve"> 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D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i w:val="1"/>
                <w:color w:val="ff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color w:val="ff0000"/>
                <w:sz w:val="24"/>
                <w:szCs w:val="24"/>
                <w:rtl w:val="0"/>
              </w:rPr>
              <w:t xml:space="preserve"> </w:t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D2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2.1.3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D3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Занятие: Создание объекта выдавливания и его параметризация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D4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2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D5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 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D6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2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D7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color w:val="0000ff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ff"/>
                <w:sz w:val="24"/>
                <w:szCs w:val="24"/>
                <w:rtl w:val="0"/>
              </w:rPr>
              <w:t xml:space="preserve"> 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D8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i w:val="1"/>
                <w:color w:val="ff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color w:val="ff0000"/>
                <w:sz w:val="24"/>
                <w:szCs w:val="24"/>
                <w:rtl w:val="0"/>
              </w:rPr>
              <w:t xml:space="preserve"> </w:t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D9">
            <w:pPr>
              <w:spacing w:after="0" w:line="240" w:lineRule="auto"/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  <w:rtl w:val="0"/>
              </w:rPr>
              <w:t xml:space="preserve">2.2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DA">
            <w:pPr>
              <w:spacing w:after="0" w:line="240" w:lineRule="auto"/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  <w:rtl w:val="0"/>
              </w:rPr>
              <w:t xml:space="preserve">Тема 2.2. Создание и редактирование семейств и файла общих параметров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DB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2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DC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 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DD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2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DE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 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DF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i w:val="1"/>
                <w:color w:val="ff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color w:val="ff0000"/>
                <w:sz w:val="24"/>
                <w:szCs w:val="24"/>
                <w:rtl w:val="0"/>
              </w:rPr>
              <w:t xml:space="preserve"> </w:t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E0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2.2.1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E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Занятие: Создание файла общих параметров редактирование файла общих параметров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E2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2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E3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 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E4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2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E5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color w:val="0000ff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ff"/>
                <w:sz w:val="24"/>
                <w:szCs w:val="24"/>
                <w:rtl w:val="0"/>
              </w:rPr>
              <w:t xml:space="preserve"> 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E6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i w:val="1"/>
                <w:color w:val="ff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color w:val="ff0000"/>
                <w:sz w:val="24"/>
                <w:szCs w:val="24"/>
                <w:rtl w:val="0"/>
              </w:rPr>
              <w:t xml:space="preserve"> </w:t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E7">
            <w:pPr>
              <w:spacing w:after="0" w:line="240" w:lineRule="auto"/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  <w:rtl w:val="0"/>
              </w:rPr>
              <w:t xml:space="preserve">3.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E8">
            <w:pPr>
              <w:spacing w:after="0" w:line="240" w:lineRule="auto"/>
              <w:rPr>
                <w:rFonts w:ascii="Times New Roman" w:cs="Times New Roman" w:eastAsia="Times New Roman" w:hAnsi="Times New Roman"/>
                <w:b w:val="1"/>
                <w:i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color w:val="000000"/>
                <w:sz w:val="24"/>
                <w:szCs w:val="24"/>
                <w:rtl w:val="0"/>
              </w:rPr>
              <w:t xml:space="preserve">Раздел 3. Информационное моделирование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E9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26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EA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 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EB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12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EC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ED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i w:val="1"/>
                <w:color w:val="ff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color w:val="ff0000"/>
                <w:sz w:val="24"/>
                <w:szCs w:val="24"/>
                <w:rtl w:val="0"/>
              </w:rPr>
              <w:t xml:space="preserve"> </w:t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EE">
            <w:pPr>
              <w:spacing w:after="0" w:line="240" w:lineRule="auto"/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  <w:rtl w:val="0"/>
              </w:rPr>
              <w:t xml:space="preserve">3.1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EF">
            <w:pPr>
              <w:spacing w:after="0" w:line="240" w:lineRule="auto"/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  <w:rtl w:val="0"/>
              </w:rPr>
              <w:t xml:space="preserve">Тема 3.1. Информационное моделирование здания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F0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12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F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 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F2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12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F3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F4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i w:val="1"/>
                <w:color w:val="ff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color w:val="ff0000"/>
                <w:sz w:val="24"/>
                <w:szCs w:val="24"/>
                <w:rtl w:val="0"/>
              </w:rPr>
              <w:t xml:space="preserve"> </w:t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F5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3.1.1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F6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Занятие: Создание и редактирование стен и витражей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F7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2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F8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 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F9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2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FA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color w:val="0000ff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ff"/>
                <w:sz w:val="24"/>
                <w:szCs w:val="24"/>
                <w:rtl w:val="0"/>
              </w:rPr>
              <w:t xml:space="preserve"> 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FB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i w:val="1"/>
                <w:color w:val="ff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color w:val="ff0000"/>
                <w:sz w:val="24"/>
                <w:szCs w:val="24"/>
                <w:rtl w:val="0"/>
              </w:rPr>
              <w:t xml:space="preserve"> </w:t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FC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3.1.2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FD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Занятие: Начало работы над проектом и использование шаблонов проекта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FE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2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FF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 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100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2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10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color w:val="0000ff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ff"/>
                <w:sz w:val="24"/>
                <w:szCs w:val="24"/>
                <w:rtl w:val="0"/>
              </w:rPr>
              <w:t xml:space="preserve"> 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102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i w:val="1"/>
                <w:color w:val="ff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color w:val="ff0000"/>
                <w:sz w:val="24"/>
                <w:szCs w:val="24"/>
                <w:rtl w:val="0"/>
              </w:rPr>
              <w:t xml:space="preserve"> </w:t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103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3.1.3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104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Занятие: Создание и редактирование перекрытий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105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2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106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 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107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2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108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color w:val="0000ff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ff"/>
                <w:sz w:val="24"/>
                <w:szCs w:val="24"/>
                <w:rtl w:val="0"/>
              </w:rPr>
              <w:t xml:space="preserve"> 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109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i w:val="1"/>
                <w:color w:val="ff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color w:val="ff0000"/>
                <w:sz w:val="24"/>
                <w:szCs w:val="24"/>
                <w:rtl w:val="0"/>
              </w:rPr>
              <w:t xml:space="preserve"> </w:t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10A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3.1.4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10B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Занятие: Создание и редактирование крыш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10C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2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10D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 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10E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2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10F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color w:val="0000ff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ff"/>
                <w:sz w:val="24"/>
                <w:szCs w:val="24"/>
                <w:rtl w:val="0"/>
              </w:rPr>
              <w:t xml:space="preserve"> 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110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i w:val="1"/>
                <w:color w:val="ff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color w:val="ff0000"/>
                <w:sz w:val="24"/>
                <w:szCs w:val="24"/>
                <w:rtl w:val="0"/>
              </w:rPr>
              <w:t xml:space="preserve"> </w:t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11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3.1.5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112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Занятие: Создание и редактирование лестниц и пандусов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113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2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114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 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115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2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116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color w:val="0000ff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ff"/>
                <w:sz w:val="24"/>
                <w:szCs w:val="24"/>
                <w:rtl w:val="0"/>
              </w:rPr>
              <w:t xml:space="preserve"> 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117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i w:val="1"/>
                <w:color w:val="ff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color w:val="ff0000"/>
                <w:sz w:val="24"/>
                <w:szCs w:val="24"/>
                <w:rtl w:val="0"/>
              </w:rPr>
              <w:t xml:space="preserve"> </w:t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118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3.1.6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119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Занятие: Создание и редактирование ограждений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11A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2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11B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 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11C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2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11D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color w:val="0000ff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ff"/>
                <w:sz w:val="24"/>
                <w:szCs w:val="24"/>
                <w:rtl w:val="0"/>
              </w:rPr>
              <w:t xml:space="preserve"> 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11E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i w:val="1"/>
                <w:color w:val="ff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color w:val="ff0000"/>
                <w:sz w:val="24"/>
                <w:szCs w:val="24"/>
                <w:rtl w:val="0"/>
              </w:rPr>
              <w:t xml:space="preserve"> </w:t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11F">
            <w:pPr>
              <w:spacing w:after="0" w:line="240" w:lineRule="auto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3.2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120">
            <w:pPr>
              <w:spacing w:after="0" w:line="240" w:lineRule="auto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Тема 3.2: Аннотационные объекты. Оформление чертежей АР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12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14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122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123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16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124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125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i w:val="1"/>
                <w:color w:val="ff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color w:val="ff0000"/>
                <w:sz w:val="24"/>
                <w:szCs w:val="24"/>
                <w:rtl w:val="0"/>
              </w:rPr>
              <w:t xml:space="preserve"> </w:t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126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3.1.1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127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Занятие: Создание кладочного плана, планов этажей, разрезов, фасадов, узлов 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128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4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129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 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12A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4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12B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  <w:rtl w:val="0"/>
              </w:rPr>
              <w:t xml:space="preserve"> 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12C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  <w:rtl w:val="0"/>
              </w:rPr>
              <w:t xml:space="preserve"> </w:t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12D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3.1.2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12E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Занятие: Создание плана отделки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12F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2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130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 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13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4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132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  <w:rtl w:val="0"/>
              </w:rPr>
              <w:t xml:space="preserve"> 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133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  <w:rtl w:val="0"/>
              </w:rPr>
              <w:t xml:space="preserve"> </w:t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134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3.1.3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135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Занятие: Работа с инструментом Помещение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136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4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137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 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138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4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139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  <w:rtl w:val="0"/>
              </w:rPr>
              <w:t xml:space="preserve"> 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13A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  <w:rtl w:val="0"/>
              </w:rPr>
              <w:t xml:space="preserve"> </w:t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13B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3.1.4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13C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Занятие: Экспорт информации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13D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4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13E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 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13F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4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140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  <w:rtl w:val="0"/>
              </w:rPr>
              <w:t xml:space="preserve"> 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14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  <w:rtl w:val="0"/>
              </w:rPr>
              <w:t xml:space="preserve"> </w:t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142">
            <w:pPr>
              <w:spacing w:after="0" w:line="240" w:lineRule="auto"/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  <w:rtl w:val="0"/>
              </w:rPr>
              <w:t xml:space="preserve"> 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143">
            <w:pPr>
              <w:spacing w:after="0" w:line="240" w:lineRule="auto"/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  <w:rtl w:val="0"/>
              </w:rPr>
              <w:t xml:space="preserve">Итоговая аттестация</w:t>
            </w:r>
          </w:p>
        </w:tc>
        <w:tc>
          <w:tcPr>
            <w:shd w:fill="auto" w:val="clear"/>
            <w:vAlign w:val="bottom"/>
          </w:tcPr>
          <w:p w:rsidR="00000000" w:rsidDel="00000000" w:rsidP="00000000" w:rsidRDefault="00000000" w:rsidRPr="00000000" w14:paraId="00000144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2</w:t>
            </w:r>
          </w:p>
        </w:tc>
        <w:tc>
          <w:tcPr>
            <w:gridSpan w:val="4"/>
            <w:shd w:fill="auto" w:val="clear"/>
            <w:vAlign w:val="center"/>
          </w:tcPr>
          <w:p w:rsidR="00000000" w:rsidDel="00000000" w:rsidP="00000000" w:rsidRDefault="00000000" w:rsidRPr="00000000" w14:paraId="00000145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  <w:rtl w:val="0"/>
              </w:rPr>
              <w:t xml:space="preserve"> </w:t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149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 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14A">
            <w:pPr>
              <w:spacing w:after="0" w:line="240" w:lineRule="auto"/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  <w:rtl w:val="0"/>
              </w:rPr>
              <w:t xml:space="preserve">ИТОГО: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14B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  <w:rtl w:val="0"/>
              </w:rPr>
              <w:t xml:space="preserve">38</w:t>
            </w:r>
          </w:p>
        </w:tc>
        <w:tc>
          <w:tcPr>
            <w:gridSpan w:val="4"/>
            <w:shd w:fill="auto" w:val="clear"/>
            <w:vAlign w:val="center"/>
          </w:tcPr>
          <w:p w:rsidR="00000000" w:rsidDel="00000000" w:rsidP="00000000" w:rsidRDefault="00000000" w:rsidRPr="00000000" w14:paraId="0000014C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  <w:rtl w:val="0"/>
              </w:rPr>
              <w:t xml:space="preserve"> </w:t>
            </w:r>
          </w:p>
        </w:tc>
      </w:tr>
    </w:tbl>
    <w:p w:rsidR="00000000" w:rsidDel="00000000" w:rsidP="00000000" w:rsidRDefault="00000000" w:rsidRPr="00000000" w14:paraId="00000150">
      <w:pPr>
        <w:spacing w:after="0" w:line="240" w:lineRule="auto"/>
        <w:ind w:firstLine="709"/>
        <w:jc w:val="both"/>
        <w:rPr>
          <w:rFonts w:ascii="Times New Roman" w:cs="Times New Roman" w:eastAsia="Times New Roman" w:hAnsi="Times New Roman"/>
          <w:b w:val="1"/>
          <w:i w:val="1"/>
          <w:color w:val="ff0000"/>
          <w:sz w:val="24"/>
          <w:szCs w:val="24"/>
        </w:rPr>
        <w:sectPr>
          <w:type w:val="nextPage"/>
          <w:pgSz w:h="11906" w:w="16838" w:orient="landscape"/>
          <w:pgMar w:bottom="851" w:top="1701" w:left="1134" w:right="1134" w:header="709" w:footer="709"/>
        </w:sect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color w:val="ff0000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151">
      <w:pPr>
        <w:spacing w:after="0" w:line="240" w:lineRule="auto"/>
        <w:ind w:firstLine="709"/>
        <w:jc w:val="both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4. СОДЕРЖАНИЕ</w:t>
      </w:r>
    </w:p>
    <w:p w:rsidR="00000000" w:rsidDel="00000000" w:rsidP="00000000" w:rsidRDefault="00000000" w:rsidRPr="00000000" w14:paraId="0000015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9"/>
        <w:jc w:val="both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6"/>
        <w:tblW w:w="9072.0" w:type="dxa"/>
        <w:jc w:val="left"/>
        <w:tblInd w:w="0.0" w:type="dxa"/>
        <w:tblLayout w:type="fixed"/>
        <w:tblLook w:val="0400"/>
      </w:tblPr>
      <w:tblGrid>
        <w:gridCol w:w="9072"/>
        <w:tblGridChange w:id="0">
          <w:tblGrid>
            <w:gridCol w:w="9072"/>
          </w:tblGrid>
        </w:tblGridChange>
      </w:tblGrid>
      <w:tr>
        <w:trPr>
          <w:cantSplit w:val="0"/>
          <w:trHeight w:val="312" w:hRule="atLeast"/>
          <w:tblHeader w:val="0"/>
        </w:trPr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153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  <w:rtl w:val="0"/>
              </w:rPr>
              <w:t xml:space="preserve">Модуль 1. «Архитектурное проектирование»</w:t>
            </w:r>
          </w:p>
        </w:tc>
      </w:tr>
      <w:tr>
        <w:trPr>
          <w:cantSplit w:val="0"/>
          <w:trHeight w:val="324" w:hRule="atLeast"/>
          <w:tblHeader w:val="0"/>
        </w:trPr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154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b w:val="1"/>
                <w:i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color w:val="000000"/>
                <w:sz w:val="24"/>
                <w:szCs w:val="24"/>
                <w:rtl w:val="0"/>
              </w:rPr>
              <w:t xml:space="preserve">Раздел 1. Что такое BIM </w:t>
            </w:r>
          </w:p>
        </w:tc>
      </w:tr>
      <w:tr>
        <w:trPr>
          <w:cantSplit w:val="0"/>
          <w:trHeight w:val="312" w:hRule="atLeast"/>
          <w:tblHeader w:val="0"/>
        </w:trPr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155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  <w:rtl w:val="0"/>
              </w:rPr>
              <w:t xml:space="preserve">Тема 1.1. Информационная модель здания</w:t>
            </w:r>
          </w:p>
        </w:tc>
      </w:tr>
      <w:tr>
        <w:trPr>
          <w:cantSplit w:val="0"/>
          <w:trHeight w:val="312" w:hRule="atLeast"/>
          <w:tblHeader w:val="0"/>
        </w:trPr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156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Занятие: Информационная модель здания</w:t>
            </w:r>
          </w:p>
        </w:tc>
      </w:tr>
      <w:tr>
        <w:trPr>
          <w:cantSplit w:val="0"/>
          <w:trHeight w:val="312" w:hRule="atLeast"/>
          <w:tblHeader w:val="0"/>
        </w:trPr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157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Содержание: </w:t>
            </w:r>
          </w:p>
        </w:tc>
      </w:tr>
      <w:tr>
        <w:trPr>
          <w:cantSplit w:val="0"/>
          <w:trHeight w:val="312" w:hRule="atLeast"/>
          <w:tblHeader w:val="0"/>
        </w:trPr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158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Лекция: Внедрение BIM стандартов в строительство</w:t>
            </w:r>
          </w:p>
        </w:tc>
      </w:tr>
      <w:tr>
        <w:trPr>
          <w:cantSplit w:val="0"/>
          <w:trHeight w:val="324" w:hRule="atLeast"/>
          <w:tblHeader w:val="0"/>
        </w:trPr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159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b w:val="1"/>
                <w:i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color w:val="000000"/>
                <w:sz w:val="24"/>
                <w:szCs w:val="24"/>
                <w:rtl w:val="0"/>
              </w:rPr>
              <w:t xml:space="preserve">Раздел 2. Семейства. Основные понятия</w:t>
            </w:r>
          </w:p>
        </w:tc>
      </w:tr>
      <w:tr>
        <w:trPr>
          <w:cantSplit w:val="0"/>
          <w:trHeight w:val="312" w:hRule="atLeast"/>
          <w:tblHeader w:val="0"/>
        </w:trPr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15A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  <w:rtl w:val="0"/>
              </w:rPr>
              <w:t xml:space="preserve">Тема 2.1. Семейство, Тип, Экземпляр. Создание простого параметрического семейства</w:t>
            </w:r>
          </w:p>
        </w:tc>
      </w:tr>
      <w:tr>
        <w:trPr>
          <w:cantSplit w:val="0"/>
          <w:trHeight w:val="312" w:hRule="atLeast"/>
          <w:tblHeader w:val="0"/>
        </w:trPr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15B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Занятие: Создание параметров экземпляра</w:t>
            </w:r>
          </w:p>
        </w:tc>
      </w:tr>
      <w:tr>
        <w:trPr>
          <w:cantSplit w:val="0"/>
          <w:trHeight w:val="312" w:hRule="atLeast"/>
          <w:tblHeader w:val="0"/>
        </w:trPr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15C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Содержание: </w:t>
            </w:r>
          </w:p>
        </w:tc>
      </w:tr>
      <w:tr>
        <w:trPr>
          <w:cantSplit w:val="0"/>
          <w:trHeight w:val="312" w:hRule="atLeast"/>
          <w:tblHeader w:val="0"/>
        </w:trPr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15D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Практическое занятие: Изучение инструментов и плагинов для создания параметров экземпляра</w:t>
            </w:r>
          </w:p>
        </w:tc>
      </w:tr>
      <w:tr>
        <w:trPr>
          <w:cantSplit w:val="0"/>
          <w:trHeight w:val="312" w:hRule="atLeast"/>
          <w:tblHeader w:val="0"/>
        </w:trPr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15E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Занятие: Создание параметров типа</w:t>
            </w:r>
          </w:p>
        </w:tc>
      </w:tr>
      <w:tr>
        <w:trPr>
          <w:cantSplit w:val="0"/>
          <w:trHeight w:val="312" w:hRule="atLeast"/>
          <w:tblHeader w:val="0"/>
        </w:trPr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15F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Содержание: </w:t>
            </w:r>
          </w:p>
        </w:tc>
      </w:tr>
      <w:tr>
        <w:trPr>
          <w:cantSplit w:val="0"/>
          <w:trHeight w:val="312" w:hRule="atLeast"/>
          <w:tblHeader w:val="0"/>
        </w:trPr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160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Практическое занятие: Изучение инструментов и плагинов для создания параметров типа</w:t>
            </w:r>
          </w:p>
        </w:tc>
      </w:tr>
      <w:tr>
        <w:trPr>
          <w:cantSplit w:val="0"/>
          <w:trHeight w:val="312" w:hRule="atLeast"/>
          <w:tblHeader w:val="0"/>
        </w:trPr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161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Занятие: Создание объекта выдавливания и его параметризация</w:t>
            </w:r>
          </w:p>
        </w:tc>
      </w:tr>
      <w:tr>
        <w:trPr>
          <w:cantSplit w:val="0"/>
          <w:trHeight w:val="312" w:hRule="atLeast"/>
          <w:tblHeader w:val="0"/>
        </w:trPr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162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Содержание: </w:t>
            </w:r>
          </w:p>
        </w:tc>
      </w:tr>
      <w:tr>
        <w:trPr>
          <w:cantSplit w:val="0"/>
          <w:trHeight w:val="312" w:hRule="atLeast"/>
          <w:tblHeader w:val="0"/>
        </w:trPr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163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Практическое занятие: Изучение инструментов и плагинов для создания выдавливания</w:t>
            </w:r>
          </w:p>
        </w:tc>
      </w:tr>
      <w:tr>
        <w:trPr>
          <w:cantSplit w:val="0"/>
          <w:trHeight w:val="312" w:hRule="atLeast"/>
          <w:tblHeader w:val="0"/>
        </w:trPr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164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  <w:rtl w:val="0"/>
              </w:rPr>
              <w:t xml:space="preserve">Тема 2.2. Создание и редактирование семейств и файла общих параметров</w:t>
            </w:r>
          </w:p>
        </w:tc>
      </w:tr>
      <w:tr>
        <w:trPr>
          <w:cantSplit w:val="0"/>
          <w:trHeight w:val="312" w:hRule="atLeast"/>
          <w:tblHeader w:val="0"/>
        </w:trPr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165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Занятие: Создание файла общих параметров редактирование файла общих параметров</w:t>
            </w:r>
          </w:p>
        </w:tc>
      </w:tr>
      <w:tr>
        <w:trPr>
          <w:cantSplit w:val="0"/>
          <w:trHeight w:val="312" w:hRule="atLeast"/>
          <w:tblHeader w:val="0"/>
        </w:trPr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166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Содержание: </w:t>
            </w:r>
          </w:p>
        </w:tc>
      </w:tr>
      <w:tr>
        <w:trPr>
          <w:cantSplit w:val="0"/>
          <w:trHeight w:val="312" w:hRule="atLeast"/>
          <w:tblHeader w:val="0"/>
        </w:trPr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167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Практическое занятие: Изучение инструментов и методов создания базового (опорного) файла</w:t>
            </w:r>
          </w:p>
        </w:tc>
      </w:tr>
      <w:tr>
        <w:trPr>
          <w:cantSplit w:val="0"/>
          <w:trHeight w:val="324" w:hRule="atLeast"/>
          <w:tblHeader w:val="0"/>
        </w:trPr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168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b w:val="1"/>
                <w:i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color w:val="000000"/>
                <w:sz w:val="24"/>
                <w:szCs w:val="24"/>
                <w:rtl w:val="0"/>
              </w:rPr>
              <w:t xml:space="preserve">Раздел 3. Информационное моделирование</w:t>
            </w:r>
          </w:p>
        </w:tc>
      </w:tr>
      <w:tr>
        <w:trPr>
          <w:cantSplit w:val="0"/>
          <w:trHeight w:val="312" w:hRule="atLeast"/>
          <w:tblHeader w:val="0"/>
        </w:trPr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169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  <w:rtl w:val="0"/>
              </w:rPr>
              <w:t xml:space="preserve">Тема 3.1. Информационное моделирование здания</w:t>
            </w:r>
          </w:p>
        </w:tc>
      </w:tr>
      <w:tr>
        <w:trPr>
          <w:cantSplit w:val="0"/>
          <w:trHeight w:val="312" w:hRule="atLeast"/>
          <w:tblHeader w:val="0"/>
        </w:trPr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16A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Занятие: Создание и редактирование стен и витражей</w:t>
            </w:r>
          </w:p>
        </w:tc>
      </w:tr>
      <w:tr>
        <w:trPr>
          <w:cantSplit w:val="0"/>
          <w:trHeight w:val="312" w:hRule="atLeast"/>
          <w:tblHeader w:val="0"/>
        </w:trPr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16B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Содержание: </w:t>
            </w:r>
          </w:p>
        </w:tc>
      </w:tr>
      <w:tr>
        <w:trPr>
          <w:cantSplit w:val="0"/>
          <w:trHeight w:val="312" w:hRule="atLeast"/>
          <w:tblHeader w:val="0"/>
        </w:trPr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16C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Практическое занятие: Создание стен согласно заданного проекта, редактирование типов стен</w:t>
            </w:r>
          </w:p>
        </w:tc>
      </w:tr>
      <w:tr>
        <w:trPr>
          <w:cantSplit w:val="0"/>
          <w:trHeight w:val="312" w:hRule="atLeast"/>
          <w:tblHeader w:val="0"/>
        </w:trPr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16D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Занятие: Начало работы над проектом и использование шаблонов проекта</w:t>
            </w:r>
          </w:p>
        </w:tc>
      </w:tr>
      <w:tr>
        <w:trPr>
          <w:cantSplit w:val="0"/>
          <w:trHeight w:val="312" w:hRule="atLeast"/>
          <w:tblHeader w:val="0"/>
        </w:trPr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16E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Содержание: </w:t>
            </w:r>
          </w:p>
        </w:tc>
      </w:tr>
      <w:tr>
        <w:trPr>
          <w:cantSplit w:val="0"/>
          <w:trHeight w:val="312" w:hRule="atLeast"/>
          <w:tblHeader w:val="0"/>
        </w:trPr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16F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Практическое занятие: Изучение шаблонов проета</w:t>
            </w:r>
          </w:p>
        </w:tc>
      </w:tr>
      <w:tr>
        <w:trPr>
          <w:cantSplit w:val="0"/>
          <w:trHeight w:val="312" w:hRule="atLeast"/>
          <w:tblHeader w:val="0"/>
        </w:trPr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170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Занятие: Создание и редактирование перекрытий</w:t>
            </w:r>
          </w:p>
        </w:tc>
      </w:tr>
      <w:tr>
        <w:trPr>
          <w:cantSplit w:val="0"/>
          <w:trHeight w:val="312" w:hRule="atLeast"/>
          <w:tblHeader w:val="0"/>
        </w:trPr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171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Содержание: </w:t>
            </w:r>
          </w:p>
        </w:tc>
      </w:tr>
      <w:tr>
        <w:trPr>
          <w:cantSplit w:val="0"/>
          <w:trHeight w:val="624" w:hRule="atLeast"/>
          <w:tblHeader w:val="0"/>
        </w:trPr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172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Практическое занятие: Создание перекрытий согласно заданного проекта, редактирование типов перекрытий</w:t>
            </w:r>
          </w:p>
        </w:tc>
      </w:tr>
      <w:tr>
        <w:trPr>
          <w:cantSplit w:val="0"/>
          <w:trHeight w:val="312" w:hRule="atLeast"/>
          <w:tblHeader w:val="0"/>
        </w:trPr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173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Занятие: Создание и редактирование крыш</w:t>
            </w:r>
          </w:p>
        </w:tc>
      </w:tr>
      <w:tr>
        <w:trPr>
          <w:cantSplit w:val="0"/>
          <w:trHeight w:val="312" w:hRule="atLeast"/>
          <w:tblHeader w:val="0"/>
        </w:trPr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174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Содержание: </w:t>
            </w:r>
          </w:p>
        </w:tc>
      </w:tr>
      <w:tr>
        <w:trPr>
          <w:cantSplit w:val="0"/>
          <w:trHeight w:val="312" w:hRule="atLeast"/>
          <w:tblHeader w:val="0"/>
        </w:trPr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175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Практическое занятие: Создание крыш согласно заданного проекта, редактирование типов крыш</w:t>
            </w:r>
          </w:p>
        </w:tc>
      </w:tr>
      <w:tr>
        <w:trPr>
          <w:cantSplit w:val="0"/>
          <w:trHeight w:val="312" w:hRule="atLeast"/>
          <w:tblHeader w:val="0"/>
        </w:trPr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176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Занятие: Создание и редактирование лестниц и пандусов</w:t>
            </w:r>
          </w:p>
        </w:tc>
      </w:tr>
      <w:tr>
        <w:trPr>
          <w:cantSplit w:val="0"/>
          <w:trHeight w:val="312" w:hRule="atLeast"/>
          <w:tblHeader w:val="0"/>
        </w:trPr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177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Содержание: </w:t>
            </w:r>
          </w:p>
        </w:tc>
      </w:tr>
      <w:tr>
        <w:trPr>
          <w:cantSplit w:val="0"/>
          <w:trHeight w:val="624" w:hRule="atLeast"/>
          <w:tblHeader w:val="0"/>
        </w:trPr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178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Практическое занятие: Создание лестниц и пандусов согласно заданного проекта, редактирование типов лестниц и пандусов</w:t>
            </w:r>
          </w:p>
        </w:tc>
      </w:tr>
      <w:tr>
        <w:trPr>
          <w:cantSplit w:val="0"/>
          <w:trHeight w:val="312" w:hRule="atLeast"/>
          <w:tblHeader w:val="0"/>
        </w:trPr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179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Занятие: Создание и редактирование ограждений</w:t>
            </w:r>
          </w:p>
        </w:tc>
      </w:tr>
      <w:tr>
        <w:trPr>
          <w:cantSplit w:val="0"/>
          <w:trHeight w:val="312" w:hRule="atLeast"/>
          <w:tblHeader w:val="0"/>
        </w:trPr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17A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Содержание: </w:t>
            </w:r>
          </w:p>
        </w:tc>
      </w:tr>
      <w:tr>
        <w:trPr>
          <w:cantSplit w:val="0"/>
          <w:trHeight w:val="624" w:hRule="atLeast"/>
          <w:tblHeader w:val="0"/>
        </w:trPr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17B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Практическое занятие: Создание ограждений согласно заданного проекта, редактирование типов ограждений</w:t>
            </w:r>
          </w:p>
        </w:tc>
      </w:tr>
      <w:tr>
        <w:trPr>
          <w:cantSplit w:val="0"/>
          <w:trHeight w:val="312" w:hRule="atLeast"/>
          <w:tblHeader w:val="0"/>
        </w:trPr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17C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Тема 3.2: Аннотационные объекты. Оформление чертежей АР</w:t>
            </w:r>
          </w:p>
        </w:tc>
      </w:tr>
      <w:tr>
        <w:trPr>
          <w:cantSplit w:val="0"/>
          <w:trHeight w:val="312" w:hRule="atLeast"/>
          <w:tblHeader w:val="0"/>
        </w:trPr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17D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Занятие: Создание кладочного плана, планов этажей, разрезов, фасадов, узлов </w:t>
            </w:r>
          </w:p>
        </w:tc>
      </w:tr>
      <w:tr>
        <w:trPr>
          <w:cantSplit w:val="0"/>
          <w:trHeight w:val="312" w:hRule="atLeast"/>
          <w:tblHeader w:val="0"/>
        </w:trPr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17E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Содержание: </w:t>
            </w:r>
          </w:p>
        </w:tc>
      </w:tr>
      <w:tr>
        <w:trPr>
          <w:cantSplit w:val="0"/>
          <w:trHeight w:val="624" w:hRule="atLeast"/>
          <w:tblHeader w:val="0"/>
        </w:trPr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17F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Практическое занятие: Занятие: Создание кладочного плана, планов этажей, разрезов, фасадов, узлов </w:t>
            </w:r>
          </w:p>
        </w:tc>
      </w:tr>
      <w:tr>
        <w:trPr>
          <w:cantSplit w:val="0"/>
          <w:trHeight w:val="312" w:hRule="atLeast"/>
          <w:tblHeader w:val="0"/>
        </w:trPr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180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Занятие: Создание плана отделки</w:t>
            </w:r>
          </w:p>
        </w:tc>
      </w:tr>
      <w:tr>
        <w:trPr>
          <w:cantSplit w:val="0"/>
          <w:trHeight w:val="312" w:hRule="atLeast"/>
          <w:tblHeader w:val="0"/>
        </w:trPr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181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Содержание: </w:t>
            </w:r>
          </w:p>
        </w:tc>
      </w:tr>
      <w:tr>
        <w:trPr>
          <w:cantSplit w:val="0"/>
          <w:trHeight w:val="312" w:hRule="atLeast"/>
          <w:tblHeader w:val="0"/>
        </w:trPr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182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Практическое занятие: Занятие: Создание плана отделки</w:t>
            </w:r>
          </w:p>
        </w:tc>
      </w:tr>
      <w:tr>
        <w:trPr>
          <w:cantSplit w:val="0"/>
          <w:trHeight w:val="312" w:hRule="atLeast"/>
          <w:tblHeader w:val="0"/>
        </w:trPr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183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Занятие: Работа с инструментом Помещение</w:t>
            </w:r>
          </w:p>
        </w:tc>
      </w:tr>
      <w:tr>
        <w:trPr>
          <w:cantSplit w:val="0"/>
          <w:trHeight w:val="312" w:hRule="atLeast"/>
          <w:tblHeader w:val="0"/>
        </w:trPr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184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Содержание: </w:t>
            </w:r>
          </w:p>
        </w:tc>
      </w:tr>
      <w:tr>
        <w:trPr>
          <w:cantSplit w:val="0"/>
          <w:trHeight w:val="312" w:hRule="atLeast"/>
          <w:tblHeader w:val="0"/>
        </w:trPr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185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Практическое занятие: Изучение методов работы с инструментом Помещение</w:t>
            </w:r>
          </w:p>
        </w:tc>
      </w:tr>
      <w:tr>
        <w:trPr>
          <w:cantSplit w:val="0"/>
          <w:trHeight w:val="312" w:hRule="atLeast"/>
          <w:tblHeader w:val="0"/>
        </w:trPr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186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Занятие: Экспорт информации</w:t>
            </w:r>
          </w:p>
        </w:tc>
      </w:tr>
      <w:tr>
        <w:trPr>
          <w:cantSplit w:val="0"/>
          <w:trHeight w:val="312" w:hRule="atLeast"/>
          <w:tblHeader w:val="0"/>
        </w:trPr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187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Содержание: </w:t>
            </w:r>
          </w:p>
        </w:tc>
      </w:tr>
      <w:tr>
        <w:trPr>
          <w:cantSplit w:val="0"/>
          <w:trHeight w:val="312" w:hRule="atLeast"/>
          <w:tblHeader w:val="0"/>
        </w:trPr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188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Практическое занятие: Экспорт информации в форматы: IFC, PDF, DWG</w:t>
            </w:r>
          </w:p>
        </w:tc>
      </w:tr>
    </w:tbl>
    <w:p w:rsidR="00000000" w:rsidDel="00000000" w:rsidP="00000000" w:rsidRDefault="00000000" w:rsidRPr="00000000" w14:paraId="0000018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9"/>
        <w:jc w:val="both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9"/>
        <w:jc w:val="both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ff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5.Календарный учебный график  -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ff0000"/>
          <w:sz w:val="24"/>
          <w:szCs w:val="24"/>
          <w:u w:val="none"/>
          <w:shd w:fill="auto" w:val="clear"/>
          <w:vertAlign w:val="baseline"/>
          <w:rtl w:val="0"/>
        </w:rPr>
        <w:t xml:space="preserve"> формируется на платформе автоматически на основе указанного режима занятий.</w:t>
      </w:r>
    </w:p>
    <w:p w:rsidR="00000000" w:rsidDel="00000000" w:rsidP="00000000" w:rsidRDefault="00000000" w:rsidRPr="00000000" w14:paraId="0000018C">
      <w:pPr>
        <w:spacing w:after="0" w:line="240" w:lineRule="auto"/>
        <w:ind w:firstLine="709"/>
        <w:jc w:val="both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D">
      <w:pPr>
        <w:spacing w:after="0" w:line="240" w:lineRule="auto"/>
        <w:ind w:firstLine="709"/>
        <w:jc w:val="both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6. УЧЕБНО – МЕТОДИЧЕСКОЕ ОБЕСПЕЧЕНИЕ.</w:t>
      </w:r>
    </w:p>
    <w:p w:rsidR="00000000" w:rsidDel="00000000" w:rsidP="00000000" w:rsidRDefault="00000000" w:rsidRPr="00000000" w14:paraId="0000018E">
      <w:pPr>
        <w:spacing w:after="0" w:line="240" w:lineRule="auto"/>
        <w:ind w:firstLine="709"/>
        <w:jc w:val="both"/>
        <w:rPr>
          <w:rFonts w:ascii="Times New Roman" w:cs="Times New Roman" w:eastAsia="Times New Roman" w:hAnsi="Times New Roman"/>
          <w:b w:val="1"/>
          <w:sz w:val="24"/>
          <w:szCs w:val="24"/>
        </w:rPr>
      </w:pPr>
      <w:bookmarkStart w:colFirst="0" w:colLast="0" w:name="_heading=h.2et92p0" w:id="7"/>
      <w:bookmarkEnd w:id="7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F">
      <w:pPr>
        <w:spacing w:after="0" w:line="240" w:lineRule="auto"/>
        <w:ind w:firstLine="709"/>
        <w:jc w:val="both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Основные источники:</w:t>
      </w:r>
    </w:p>
    <w:p w:rsidR="00000000" w:rsidDel="00000000" w:rsidP="00000000" w:rsidRDefault="00000000" w:rsidRPr="00000000" w14:paraId="0000019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1.</w:t>
        <w:tab/>
        <w:t xml:space="preserve">Архитектурные конструкции и теория конструирования: малоэтажные жилые здания: Учебное пособие / Сысоева Е.В., Трушин С.И., Коновалов В.П. - М.:НИЦ ИНФРА-М, 2018. - 280 с. </w:t>
      </w:r>
    </w:p>
    <w:p w:rsidR="00000000" w:rsidDel="00000000" w:rsidP="00000000" w:rsidRDefault="00000000" w:rsidRPr="00000000" w14:paraId="0000019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2.</w:t>
        <w:tab/>
        <w:t xml:space="preserve">Барабанщиков, Ю.Г. Строительные материалы и изделия: учебник. / Ю.Г. Барабанщиков. – М.: Академия, 2015. – 368 с.</w:t>
      </w:r>
    </w:p>
    <w:p w:rsidR="00000000" w:rsidDel="00000000" w:rsidP="00000000" w:rsidRDefault="00000000" w:rsidRPr="00000000" w14:paraId="0000019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3.</w:t>
        <w:tab/>
        <w:t xml:space="preserve">Вильчик, Н.П. Архитектура зданий: учебник / Н.П. Вильчик. – 2-е изд., перераб. и доп. – М.:ИНФРА – М, 2018. – 319с.: ил. – (Среднее профессиональное образование);</w:t>
      </w:r>
    </w:p>
    <w:p w:rsidR="00000000" w:rsidDel="00000000" w:rsidP="00000000" w:rsidRDefault="00000000" w:rsidRPr="00000000" w14:paraId="0000019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4.</w:t>
        <w:tab/>
        <w:t xml:space="preserve">Георгиевский О.В. Единые требования по выполнению строительных чертежей: справ. Пособие / О.В. Георгиевский. – М.: Архитектура – С, 2015. 143 с.: ил.3.12.3.;</w:t>
      </w:r>
    </w:p>
    <w:p w:rsidR="00000000" w:rsidDel="00000000" w:rsidP="00000000" w:rsidRDefault="00000000" w:rsidRPr="00000000" w14:paraId="0000019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5.</w:t>
        <w:tab/>
        <w:t xml:space="preserve">Елизарова В.А. Технология монтажа каркасно-обшивных конструкций. Практикум. Учебное пособие/ В.А. Елизарова. - М.: Издательский центр «Академия», 2015. - 192 с.</w:t>
      </w:r>
    </w:p>
    <w:p w:rsidR="00000000" w:rsidDel="00000000" w:rsidP="00000000" w:rsidRDefault="00000000" w:rsidRPr="00000000" w14:paraId="0000019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6.</w:t>
        <w:tab/>
        <w:t xml:space="preserve">Инженерные сети и оборудование территорий, зданий и стройплощадок:учебник для сред. Проф. Образования  / И.А.Николаевкая. - 6-е изд. стер. - М. : Издательский центр "Академия", 2014. - 215 с.</w:t>
      </w:r>
    </w:p>
    <w:p w:rsidR="00000000" w:rsidDel="00000000" w:rsidP="00000000" w:rsidRDefault="00000000" w:rsidRPr="00000000" w14:paraId="0000019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7.</w:t>
        <w:tab/>
        <w:t xml:space="preserve">Конструкции зданий и сооружений с элементами статики : учебник / под ред. Л.Р. Маиляна. — М. : ИНФРА-М, 2018. — 687 с.</w:t>
      </w:r>
    </w:p>
    <w:p w:rsidR="00000000" w:rsidDel="00000000" w:rsidP="00000000" w:rsidRDefault="00000000" w:rsidRPr="00000000" w14:paraId="0000019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8.</w:t>
        <w:tab/>
        <w:t xml:space="preserve">Металлические конструкции : учебник / В.В. Доркин, М.П. Рябцева. – М:. ИНФРА-М, 2018. — 457 с.</w:t>
      </w:r>
    </w:p>
    <w:p w:rsidR="00000000" w:rsidDel="00000000" w:rsidP="00000000" w:rsidRDefault="00000000" w:rsidRPr="00000000" w14:paraId="0000019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9.</w:t>
        <w:tab/>
        <w:t xml:space="preserve">Прохорский, Г.В. Информационные технологии в архитектуре и строительстве: учебное пособие/ Г.В. Прохорский. – М. : КНОРУС, 2016. – 264 с.</w:t>
      </w:r>
    </w:p>
    <w:p w:rsidR="00000000" w:rsidDel="00000000" w:rsidP="00000000" w:rsidRDefault="00000000" w:rsidRPr="00000000" w14:paraId="0000019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10.</w:t>
        <w:tab/>
        <w:t xml:space="preserve">Сетков В.И., Сербин Е.П. Строительные конструкции. Расчет и проектирование: Учебник. – 3-е изд., доп. И испр. - М. ИНФРА-М, 2017. – 444 с. – (Среднее профессиональное образование).</w:t>
      </w:r>
    </w:p>
    <w:p w:rsidR="00000000" w:rsidDel="00000000" w:rsidP="00000000" w:rsidRDefault="00000000" w:rsidRPr="00000000" w14:paraId="0000019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Дополнительные источники:</w:t>
      </w:r>
    </w:p>
    <w:p w:rsidR="00000000" w:rsidDel="00000000" w:rsidP="00000000" w:rsidRDefault="00000000" w:rsidRPr="00000000" w14:paraId="000001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ГОСТ Р 10.0.03-2019/ИСО 29481-1:2016 Система стандартов информационного моделирования зданий и сооружений. Информационное моделирование в строительстве.</w:t>
      </w:r>
    </w:p>
    <w:p w:rsidR="00000000" w:rsidDel="00000000" w:rsidP="00000000" w:rsidRDefault="00000000" w:rsidRPr="00000000" w14:paraId="0000019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ff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9"/>
        <w:jc w:val="both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Электронные ресурсы:</w:t>
      </w:r>
    </w:p>
    <w:p w:rsidR="00000000" w:rsidDel="00000000" w:rsidP="00000000" w:rsidRDefault="00000000" w:rsidRPr="00000000" w14:paraId="000001A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9"/>
        <w:jc w:val="both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9"/>
        <w:jc w:val="both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Официальный сайт оператора международного некоммерческого движения WorldSkillsInternational - Союз «Молодые профессионалы (Ворлдскиллс Россия)» (электронный ресурс) режим доступа: </w:t>
      </w:r>
      <w:hyperlink r:id="rId7">
        <w:r w:rsidDel="00000000" w:rsidR="00000000" w:rsidRPr="00000000">
          <w:rPr>
            <w:rFonts w:ascii="Times New Roman" w:cs="Times New Roman" w:eastAsia="Times New Roman" w:hAnsi="Times New Roman"/>
            <w:b w:val="0"/>
            <w:i w:val="0"/>
            <w:smallCaps w:val="0"/>
            <w:strike w:val="0"/>
            <w:color w:val="0000ff"/>
            <w:sz w:val="24"/>
            <w:szCs w:val="24"/>
            <w:u w:val="single"/>
            <w:shd w:fill="auto" w:val="clear"/>
            <w:vertAlign w:val="baseline"/>
            <w:rtl w:val="0"/>
          </w:rPr>
          <w:t xml:space="preserve">https://worldskills.ru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2">
      <w:pPr>
        <w:tabs>
          <w:tab w:val="left" w:pos="476"/>
        </w:tabs>
        <w:spacing w:after="0" w:line="240" w:lineRule="auto"/>
        <w:ind w:firstLine="709"/>
        <w:jc w:val="both"/>
        <w:rPr>
          <w:rFonts w:ascii="Times New Roman" w:cs="Times New Roman" w:eastAsia="Times New Roman" w:hAnsi="Times New Roman"/>
          <w:i w:val="1"/>
          <w:color w:val="ff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3">
      <w:pPr>
        <w:spacing w:after="0" w:line="240" w:lineRule="auto"/>
        <w:ind w:firstLine="709"/>
        <w:jc w:val="both"/>
        <w:rPr>
          <w:rFonts w:ascii="Times New Roman" w:cs="Times New Roman" w:eastAsia="Times New Roman" w:hAnsi="Times New Roman"/>
          <w:b w:val="1"/>
          <w:i w:val="1"/>
          <w:color w:val="ff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9"/>
        <w:jc w:val="both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7.КРАТКОЕ ОПИСАНИЕ ТРЕБОВАНИЙ К КАДРОВОМУ ОБЕСПЕЧЕНИЮ</w:t>
      </w:r>
    </w:p>
    <w:p w:rsidR="00000000" w:rsidDel="00000000" w:rsidP="00000000" w:rsidRDefault="00000000" w:rsidRPr="00000000" w14:paraId="000001A5">
      <w:pPr>
        <w:spacing w:after="0" w:line="240" w:lineRule="auto"/>
        <w:ind w:firstLine="709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Реализация образовательной программы обеспечивается педагогическими работниками образовательной организации, а также лицами, привлекаемыми к реализации образовательной программы на условиях гражданско-правового договора, в том числе из числа руководителей и работников организаций, направление деятельности которых соответствует области профессиональной деятельности   «Строительство и жилищно-коммунальное хозяйство» и имеющих стаж работы в данной профессиональной области не менее 3 лет.</w:t>
      </w:r>
    </w:p>
    <w:p w:rsidR="00000000" w:rsidDel="00000000" w:rsidP="00000000" w:rsidRDefault="00000000" w:rsidRPr="00000000" w14:paraId="000001A6">
      <w:pPr>
        <w:spacing w:after="0" w:line="240" w:lineRule="auto"/>
        <w:ind w:firstLine="709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Квалификация педагогических работников образовательной организации должна отвечать квалификационным требованиям, указанным в профессиональном стандарте «Педагог профессионального обучения, профессионального образования и дополнительного профессионального образования», утвержденном приказом Министерства труда и социальной защиты Российской Федерации от 8 сентября 2015 г. № 608н.</w:t>
      </w:r>
    </w:p>
    <w:p w:rsidR="00000000" w:rsidDel="00000000" w:rsidP="00000000" w:rsidRDefault="00000000" w:rsidRPr="00000000" w14:paraId="000001A7">
      <w:pPr>
        <w:spacing w:after="0" w:line="240" w:lineRule="auto"/>
        <w:ind w:firstLine="709"/>
        <w:jc w:val="both"/>
        <w:rPr>
          <w:rFonts w:ascii="Times New Roman" w:cs="Times New Roman" w:eastAsia="Times New Roman" w:hAnsi="Times New Roman"/>
          <w:i w:val="1"/>
          <w:color w:val="ff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8">
      <w:pPr>
        <w:spacing w:after="0" w:line="240" w:lineRule="auto"/>
        <w:ind w:firstLine="709"/>
        <w:jc w:val="both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9">
      <w:pPr>
        <w:spacing w:after="0" w:line="240" w:lineRule="auto"/>
        <w:ind w:firstLine="709"/>
        <w:jc w:val="both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8. ТРЕБОВАНИЯ К МАТЕРИАЛЬНО - ТЕХНИЧЕСКОМУ ОБЕСПЕЧЕНИЮ.</w:t>
      </w:r>
    </w:p>
    <w:p w:rsidR="00000000" w:rsidDel="00000000" w:rsidP="00000000" w:rsidRDefault="00000000" w:rsidRPr="00000000" w14:paraId="000001AA">
      <w:pPr>
        <w:spacing w:after="0" w:line="240" w:lineRule="auto"/>
        <w:ind w:firstLine="709"/>
        <w:jc w:val="both"/>
        <w:rPr>
          <w:rFonts w:ascii="Times New Roman" w:cs="Times New Roman" w:eastAsia="Times New Roman" w:hAnsi="Times New Roman"/>
          <w:sz w:val="24"/>
          <w:szCs w:val="24"/>
          <w:highlight w:val="yellow"/>
        </w:rPr>
      </w:pPr>
      <w:r w:rsidDel="00000000" w:rsidR="00000000" w:rsidRPr="00000000">
        <w:rPr>
          <w:rtl w:val="0"/>
        </w:rPr>
      </w:r>
    </w:p>
    <w:tbl>
      <w:tblPr>
        <w:tblStyle w:val="Table7"/>
        <w:tblW w:w="9357.0" w:type="dxa"/>
        <w:jc w:val="left"/>
        <w:tblInd w:w="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723"/>
        <w:gridCol w:w="2665"/>
        <w:gridCol w:w="3969"/>
        <w:tblGridChange w:id="0">
          <w:tblGrid>
            <w:gridCol w:w="2723"/>
            <w:gridCol w:w="2665"/>
            <w:gridCol w:w="3969"/>
          </w:tblGrid>
        </w:tblGridChange>
      </w:tblGrid>
      <w:tr>
        <w:trPr>
          <w:cantSplit w:val="0"/>
          <w:trHeight w:val="35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AB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Наименование</w:t>
            </w:r>
          </w:p>
          <w:p w:rsidR="00000000" w:rsidDel="00000000" w:rsidP="00000000" w:rsidRDefault="00000000" w:rsidRPr="00000000" w14:paraId="000001AC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помещения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AD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Вид занятий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AE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Наименование оборудования,</w:t>
            </w:r>
          </w:p>
          <w:p w:rsidR="00000000" w:rsidDel="00000000" w:rsidP="00000000" w:rsidRDefault="00000000" w:rsidRPr="00000000" w14:paraId="000001AF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программного обеспечения</w:t>
            </w:r>
          </w:p>
        </w:tc>
      </w:tr>
      <w:tr>
        <w:trPr>
          <w:cantSplit w:val="0"/>
          <w:trHeight w:val="88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B0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i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z w:val="24"/>
                <w:szCs w:val="24"/>
                <w:rtl w:val="0"/>
              </w:rPr>
              <w:t xml:space="preserve">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B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i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z w:val="24"/>
                <w:szCs w:val="24"/>
                <w:rtl w:val="0"/>
              </w:rPr>
              <w:t xml:space="preserve">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B2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i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z w:val="24"/>
                <w:szCs w:val="24"/>
                <w:rtl w:val="0"/>
              </w:rPr>
              <w:t xml:space="preserve">3</w:t>
            </w:r>
          </w:p>
        </w:tc>
      </w:tr>
      <w:tr>
        <w:trPr>
          <w:cantSplit w:val="0"/>
          <w:trHeight w:val="224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B3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Аудитория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B4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Лекции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B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Компьютер, мультимедийный проектор, экран</w:t>
            </w:r>
          </w:p>
        </w:tc>
      </w:tr>
      <w:tr>
        <w:trPr>
          <w:cantSplit w:val="0"/>
          <w:trHeight w:val="224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B6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Компьютерный </w:t>
            </w:r>
          </w:p>
          <w:p w:rsidR="00000000" w:rsidDel="00000000" w:rsidP="00000000" w:rsidRDefault="00000000" w:rsidRPr="00000000" w14:paraId="000001B7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класс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B8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Практические занятия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B9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Компьютер с интернет – доступом, мультимедийный проектор, экран,  флипчарт, аудиоколонки, МФУ, </w:t>
            </w:r>
          </w:p>
          <w:p w:rsidR="00000000" w:rsidDel="00000000" w:rsidP="00000000" w:rsidRDefault="00000000" w:rsidRPr="00000000" w14:paraId="000001BA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фоткамера, видеокамера,</w:t>
            </w:r>
          </w:p>
          <w:p w:rsidR="00000000" w:rsidDel="00000000" w:rsidP="00000000" w:rsidRDefault="00000000" w:rsidRPr="00000000" w14:paraId="000001BB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программное обеспечение Autodesk Revit, Renga</w:t>
            </w:r>
          </w:p>
          <w:p w:rsidR="00000000" w:rsidDel="00000000" w:rsidP="00000000" w:rsidRDefault="00000000" w:rsidRPr="00000000" w14:paraId="000001B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24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BD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BE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Итоговая аттестация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BF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Компьютер с интернет – доступом, мультимедийный проектор, экран,  флипчарт, аудиоколонки, МФУ, </w:t>
            </w:r>
          </w:p>
          <w:p w:rsidR="00000000" w:rsidDel="00000000" w:rsidP="00000000" w:rsidRDefault="00000000" w:rsidRPr="00000000" w14:paraId="000001C0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фоткамера, видеокамера,</w:t>
            </w:r>
          </w:p>
          <w:p w:rsidR="00000000" w:rsidDel="00000000" w:rsidP="00000000" w:rsidRDefault="00000000" w:rsidRPr="00000000" w14:paraId="000001C1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программное обеспечение Autodesk Revit, Renga</w:t>
            </w:r>
          </w:p>
        </w:tc>
      </w:tr>
    </w:tbl>
    <w:p w:rsidR="00000000" w:rsidDel="00000000" w:rsidP="00000000" w:rsidRDefault="00000000" w:rsidRPr="00000000" w14:paraId="000001C2">
      <w:pPr>
        <w:spacing w:after="0" w:line="240" w:lineRule="auto"/>
        <w:ind w:firstLine="709"/>
        <w:jc w:val="both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3">
      <w:pPr>
        <w:spacing w:after="0" w:line="240" w:lineRule="auto"/>
        <w:ind w:firstLine="709"/>
        <w:jc w:val="both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4">
      <w:pPr>
        <w:spacing w:after="0" w:line="240" w:lineRule="auto"/>
        <w:ind w:firstLine="709"/>
        <w:jc w:val="both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5">
      <w:pPr>
        <w:spacing w:after="0" w:line="240" w:lineRule="auto"/>
        <w:ind w:firstLine="709"/>
        <w:jc w:val="both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9. Автор:</w:t>
      </w:r>
    </w:p>
    <w:p w:rsidR="00000000" w:rsidDel="00000000" w:rsidP="00000000" w:rsidRDefault="00000000" w:rsidRPr="00000000" w14:paraId="000001C6">
      <w:pPr>
        <w:spacing w:after="0" w:line="240" w:lineRule="auto"/>
        <w:ind w:firstLine="709"/>
        <w:jc w:val="both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7">
      <w:pPr>
        <w:spacing w:after="0" w:line="240" w:lineRule="auto"/>
        <w:ind w:firstLine="709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Павлов Александр Витальевич, преподаватель специальных дисциплин, эксперт с правом проведения регионального чемпионата по стандартам Ворлдскиллс по компетенции «Технологии информационного моделирования BIM»</w:t>
      </w:r>
    </w:p>
    <w:p w:rsidR="00000000" w:rsidDel="00000000" w:rsidP="00000000" w:rsidRDefault="00000000" w:rsidRPr="00000000" w14:paraId="000001C8">
      <w:pPr>
        <w:spacing w:after="0" w:line="240" w:lineRule="auto"/>
        <w:ind w:firstLine="709"/>
        <w:jc w:val="both"/>
        <w:rPr>
          <w:rFonts w:ascii="Times New Roman" w:cs="Times New Roman" w:eastAsia="Times New Roman" w:hAnsi="Times New Roman"/>
          <w:i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9">
      <w:pPr>
        <w:spacing w:after="0" w:line="240" w:lineRule="auto"/>
        <w:ind w:firstLine="709"/>
        <w:jc w:val="both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10. Правообладатель:</w:t>
      </w:r>
    </w:p>
    <w:p w:rsidR="00000000" w:rsidDel="00000000" w:rsidP="00000000" w:rsidRDefault="00000000" w:rsidRPr="00000000" w14:paraId="000001CA">
      <w:pPr>
        <w:spacing w:after="0" w:line="240" w:lineRule="auto"/>
        <w:ind w:firstLine="709"/>
        <w:jc w:val="both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B">
      <w:pPr>
        <w:spacing w:after="0" w:line="240" w:lineRule="auto"/>
        <w:ind w:firstLine="709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Областное государственное бюджетное профессиональное образовательное учреждение «Новгородский строительный кол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ледж»</w:t>
      </w:r>
    </w:p>
    <w:sectPr>
      <w:type w:val="nextPage"/>
      <w:pgSz w:h="16838" w:w="11906" w:orient="portrait"/>
      <w:pgMar w:bottom="1134" w:top="1134" w:left="1701" w:right="850" w:header="708" w:footer="708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Times New Roman"/>
  <w:font w:name="Georgia"/>
  <w:font w:name="Courier New"/>
  <w:font w:name="Noto Sans Symbols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cs="Noto Sans Symbols" w:eastAsia="Noto Sans Symbols" w:hAnsi="Noto Sans Symbols"/>
      </w:rPr>
    </w:lvl>
  </w:abstractNum>
  <w:abstractNum w:abstractNumId="2"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cs="Noto Sans Symbols" w:eastAsia="Noto Sans Symbols" w:hAnsi="Noto Sans Symbols"/>
      </w:rPr>
    </w:lvl>
  </w:abstractNum>
  <w:abstractNum w:abstractNumId="3">
    <w:lvl w:ilvl="0">
      <w:start w:val="1"/>
      <w:numFmt w:val="decimal"/>
      <w:lvlText w:val="%1."/>
      <w:lvlJc w:val="left"/>
      <w:pPr>
        <w:ind w:left="0" w:firstLine="0"/>
      </w:pPr>
      <w:rPr/>
    </w:lvl>
    <w:lvl w:ilvl="1">
      <w:start w:val="1"/>
      <w:numFmt w:val="decimal"/>
      <w:lvlText w:val=""/>
      <w:lvlJc w:val="left"/>
      <w:pPr>
        <w:ind w:left="0" w:firstLine="0"/>
      </w:pPr>
      <w:rPr/>
    </w:lvl>
    <w:lvl w:ilvl="2">
      <w:start w:val="1"/>
      <w:numFmt w:val="decimal"/>
      <w:lvlText w:val=""/>
      <w:lvlJc w:val="left"/>
      <w:pPr>
        <w:ind w:left="0" w:firstLine="0"/>
      </w:pPr>
      <w:rPr/>
    </w:lvl>
    <w:lvl w:ilvl="3">
      <w:start w:val="1"/>
      <w:numFmt w:val="decimal"/>
      <w:lvlText w:val=""/>
      <w:lvlJc w:val="left"/>
      <w:pPr>
        <w:ind w:left="0" w:firstLine="0"/>
      </w:pPr>
      <w:rPr/>
    </w:lvl>
    <w:lvl w:ilvl="4">
      <w:start w:val="1"/>
      <w:numFmt w:val="decimal"/>
      <w:lvlText w:val=""/>
      <w:lvlJc w:val="left"/>
      <w:pPr>
        <w:ind w:left="0" w:firstLine="0"/>
      </w:pPr>
      <w:rPr/>
    </w:lvl>
    <w:lvl w:ilvl="5">
      <w:start w:val="1"/>
      <w:numFmt w:val="decimal"/>
      <w:lvlText w:val=""/>
      <w:lvlJc w:val="left"/>
      <w:pPr>
        <w:ind w:left="0" w:firstLine="0"/>
      </w:pPr>
      <w:rPr/>
    </w:lvl>
    <w:lvl w:ilvl="6">
      <w:start w:val="1"/>
      <w:numFmt w:val="decimal"/>
      <w:lvlText w:val=""/>
      <w:lvlJc w:val="left"/>
      <w:pPr>
        <w:ind w:left="0" w:firstLine="0"/>
      </w:pPr>
      <w:rPr/>
    </w:lvl>
    <w:lvl w:ilvl="7">
      <w:start w:val="1"/>
      <w:numFmt w:val="decimal"/>
      <w:lvlText w:val=""/>
      <w:lvlJc w:val="left"/>
      <w:pPr>
        <w:ind w:left="0" w:firstLine="0"/>
      </w:pPr>
      <w:rPr/>
    </w:lvl>
    <w:lvl w:ilvl="8">
      <w:start w:val="1"/>
      <w:numFmt w:val="decimal"/>
      <w:lvlText w:val=""/>
      <w:lvlJc w:val="left"/>
      <w:pPr>
        <w:ind w:left="0" w:firstLine="0"/>
      </w:pPr>
      <w:rPr/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ru-RU"/>
      </w:rPr>
    </w:rPrDefault>
    <w:pPrDefault>
      <w:pPr>
        <w:spacing w:after="160" w:line="25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0" w:before="240" w:lineRule="auto"/>
    </w:pPr>
    <w:rPr>
      <w:rFonts w:ascii="Calibri" w:cs="Calibri" w:eastAsia="Calibri" w:hAnsi="Calibri"/>
      <w:color w:val="2f5496"/>
      <w:sz w:val="32"/>
      <w:szCs w:val="32"/>
    </w:rPr>
  </w:style>
  <w:style w:type="paragraph" w:styleId="Heading2">
    <w:name w:val="heading 2"/>
    <w:basedOn w:val="Normal"/>
    <w:next w:val="Normal"/>
    <w:pPr>
      <w:spacing w:line="240" w:lineRule="auto"/>
    </w:pPr>
    <w:rPr>
      <w:rFonts w:ascii="Times New Roman" w:cs="Times New Roman" w:eastAsia="Times New Roman" w:hAnsi="Times New Roman"/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spacing w:after="0" w:line="240" w:lineRule="auto"/>
      <w:jc w:val="center"/>
    </w:pPr>
    <w:rPr>
      <w:rFonts w:ascii="Times New Roman" w:cs="Times New Roman" w:eastAsia="Times New Roman" w:hAnsi="Times New Roman"/>
      <w:b w:val="1"/>
      <w:sz w:val="20"/>
      <w:szCs w:val="20"/>
    </w:rPr>
  </w:style>
  <w:style w:type="paragraph" w:styleId="a" w:default="1">
    <w:name w:val="Normal"/>
    <w:qFormat w:val="1"/>
    <w:rsid w:val="00827BEA"/>
    <w:pPr>
      <w:spacing w:line="256" w:lineRule="auto"/>
    </w:pPr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uiPriority w:val="9"/>
    <w:qFormat w:val="1"/>
    <w:rsid w:val="003C4F34"/>
    <w:pPr>
      <w:keepNext w:val="1"/>
      <w:keepLines w:val="1"/>
      <w:spacing w:after="0" w:before="240"/>
      <w:outlineLvl w:val="0"/>
    </w:pPr>
    <w:rPr>
      <w:rFonts w:asciiTheme="majorHAnsi" w:cstheme="majorBidi" w:eastAsiaTheme="majorEastAsia" w:hAnsiTheme="majorHAnsi"/>
      <w:color w:val="2f5496" w:themeColor="accent1" w:themeShade="0000BF"/>
      <w:sz w:val="32"/>
      <w:szCs w:val="32"/>
    </w:rPr>
  </w:style>
  <w:style w:type="paragraph" w:styleId="2">
    <w:name w:val="heading 2"/>
    <w:aliases w:val="H2,h2,Заголовок 2 - после заг.1 и перед заг.3"/>
    <w:basedOn w:val="a"/>
    <w:link w:val="20"/>
    <w:uiPriority w:val="9"/>
    <w:qFormat w:val="1"/>
    <w:rsid w:val="00240F8B"/>
    <w:pPr>
      <w:spacing w:after="100" w:afterAutospacing="1" w:before="100" w:beforeAutospacing="1" w:line="240" w:lineRule="auto"/>
      <w:outlineLvl w:val="1"/>
    </w:pPr>
    <w:rPr>
      <w:rFonts w:ascii="Times New Roman" w:cs="Times New Roman" w:eastAsia="Times New Roman" w:hAnsi="Times New Roman"/>
      <w:b w:val="1"/>
      <w:bCs w:val="1"/>
      <w:sz w:val="36"/>
      <w:szCs w:val="36"/>
    </w:rPr>
  </w:style>
  <w:style w:type="character" w:styleId="a0" w:default="1">
    <w:name w:val="Default Paragraph Font"/>
    <w:uiPriority w:val="1"/>
    <w:semiHidden w:val="1"/>
    <w:unhideWhenUsed w:val="1"/>
  </w:style>
  <w:style w:type="table" w:styleId="a1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a2" w:default="1">
    <w:name w:val="No List"/>
    <w:uiPriority w:val="99"/>
    <w:semiHidden w:val="1"/>
    <w:unhideWhenUsed w:val="1"/>
  </w:style>
  <w:style w:type="paragraph" w:styleId="a3">
    <w:name w:val="List Paragraph"/>
    <w:aliases w:val="Содержание. 2 уровень,Bullet 1,Use Case List Paragraph"/>
    <w:basedOn w:val="a"/>
    <w:link w:val="a4"/>
    <w:uiPriority w:val="34"/>
    <w:qFormat w:val="1"/>
    <w:rsid w:val="00827BEA"/>
    <w:pPr>
      <w:ind w:left="720"/>
      <w:contextualSpacing w:val="1"/>
    </w:pPr>
  </w:style>
  <w:style w:type="paragraph" w:styleId="rtejustify" w:customStyle="1">
    <w:name w:val="rtejustify"/>
    <w:basedOn w:val="a"/>
    <w:rsid w:val="00827BEA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</w:rPr>
  </w:style>
  <w:style w:type="paragraph" w:styleId="a5">
    <w:name w:val="Title"/>
    <w:basedOn w:val="a"/>
    <w:link w:val="a6"/>
    <w:qFormat w:val="1"/>
    <w:rsid w:val="00827BEA"/>
    <w:pPr>
      <w:spacing w:after="0" w:line="240" w:lineRule="auto"/>
      <w:jc w:val="center"/>
    </w:pPr>
    <w:rPr>
      <w:rFonts w:ascii="Times New Roman" w:cs="Times New Roman" w:eastAsia="Times New Roman" w:hAnsi="Times New Roman"/>
      <w:b w:val="1"/>
      <w:sz w:val="20"/>
      <w:szCs w:val="20"/>
    </w:rPr>
  </w:style>
  <w:style w:type="character" w:styleId="a6" w:customStyle="1">
    <w:name w:val="Заголовок Знак"/>
    <w:basedOn w:val="a0"/>
    <w:link w:val="a5"/>
    <w:rsid w:val="00827BEA"/>
    <w:rPr>
      <w:rFonts w:ascii="Times New Roman" w:cs="Times New Roman" w:eastAsia="Times New Roman" w:hAnsi="Times New Roman"/>
      <w:b w:val="1"/>
      <w:sz w:val="20"/>
      <w:szCs w:val="20"/>
      <w:lang w:eastAsia="ru-RU"/>
    </w:rPr>
  </w:style>
  <w:style w:type="table" w:styleId="a7">
    <w:name w:val="Table Grid"/>
    <w:basedOn w:val="a1"/>
    <w:uiPriority w:val="59"/>
    <w:rsid w:val="00827BEA"/>
    <w:pPr>
      <w:spacing w:after="0"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a8">
    <w:name w:val="footnote text"/>
    <w:basedOn w:val="a"/>
    <w:link w:val="a9"/>
    <w:rsid w:val="00827BEA"/>
    <w:pPr>
      <w:spacing w:after="0" w:line="240" w:lineRule="auto"/>
    </w:pPr>
    <w:rPr>
      <w:rFonts w:ascii="Times New Roman" w:cs="Times New Roman" w:eastAsia="Times New Roman" w:hAnsi="Times New Roman"/>
      <w:sz w:val="20"/>
      <w:szCs w:val="20"/>
    </w:rPr>
  </w:style>
  <w:style w:type="character" w:styleId="a9" w:customStyle="1">
    <w:name w:val="Текст сноски Знак"/>
    <w:basedOn w:val="a0"/>
    <w:link w:val="a8"/>
    <w:rsid w:val="00827BEA"/>
    <w:rPr>
      <w:rFonts w:ascii="Times New Roman" w:cs="Times New Roman" w:eastAsia="Times New Roman" w:hAnsi="Times New Roman"/>
      <w:sz w:val="20"/>
      <w:szCs w:val="20"/>
      <w:lang w:eastAsia="ru-RU"/>
    </w:rPr>
  </w:style>
  <w:style w:type="character" w:styleId="a4" w:customStyle="1">
    <w:name w:val="Абзац списка Знак"/>
    <w:aliases w:val="Содержание. 2 уровень Знак,Bullet 1 Знак,Use Case List Paragraph Знак"/>
    <w:link w:val="a3"/>
    <w:uiPriority w:val="34"/>
    <w:qFormat w:val="1"/>
    <w:rsid w:val="00827BEA"/>
    <w:rPr>
      <w:rFonts w:eastAsiaTheme="minorEastAsia"/>
      <w:lang w:eastAsia="ru-RU"/>
    </w:rPr>
  </w:style>
  <w:style w:type="paragraph" w:styleId="Default" w:customStyle="1">
    <w:name w:val="Default"/>
    <w:uiPriority w:val="99"/>
    <w:rsid w:val="00827BEA"/>
    <w:pPr>
      <w:autoSpaceDE w:val="0"/>
      <w:autoSpaceDN w:val="0"/>
      <w:adjustRightInd w:val="0"/>
      <w:spacing w:after="0" w:line="240" w:lineRule="auto"/>
    </w:pPr>
    <w:rPr>
      <w:rFonts w:ascii="Times New Roman" w:cs="Times New Roman" w:eastAsia="Arial Unicode MS" w:hAnsi="Times New Roman"/>
      <w:color w:val="000000"/>
      <w:sz w:val="24"/>
      <w:szCs w:val="24"/>
      <w:lang w:eastAsia="ru-RU"/>
    </w:rPr>
  </w:style>
  <w:style w:type="paragraph" w:styleId="WW-Normal123456" w:customStyle="1">
    <w:name w:val="WW-Normal123456"/>
    <w:basedOn w:val="a"/>
    <w:rsid w:val="00827BEA"/>
    <w:pPr>
      <w:widowControl w:val="0"/>
      <w:suppressAutoHyphens w:val="1"/>
      <w:autoSpaceDE w:val="0"/>
      <w:spacing w:after="0" w:line="240" w:lineRule="auto"/>
    </w:pPr>
    <w:rPr>
      <w:rFonts w:ascii="Times New Roman" w:cs="Times New Roman" w:eastAsia="Times New Roman" w:hAnsi="Times New Roman"/>
      <w:color w:val="000000"/>
      <w:kern w:val="1"/>
      <w:sz w:val="24"/>
      <w:szCs w:val="24"/>
      <w:lang w:bidi="hi-IN" w:eastAsia="zh-CN"/>
    </w:rPr>
  </w:style>
  <w:style w:type="character" w:styleId="20" w:customStyle="1">
    <w:name w:val="Заголовок 2 Знак"/>
    <w:aliases w:val="H2 Знак,h2 Знак,Заголовок 2 - после заг.1 и перед заг.3 Знак"/>
    <w:basedOn w:val="a0"/>
    <w:link w:val="2"/>
    <w:uiPriority w:val="9"/>
    <w:rsid w:val="00240F8B"/>
    <w:rPr>
      <w:rFonts w:ascii="Times New Roman" w:cs="Times New Roman" w:eastAsia="Times New Roman" w:hAnsi="Times New Roman"/>
      <w:b w:val="1"/>
      <w:bCs w:val="1"/>
      <w:sz w:val="36"/>
      <w:szCs w:val="36"/>
      <w:lang w:eastAsia="ru-RU"/>
    </w:rPr>
  </w:style>
  <w:style w:type="character" w:styleId="aa">
    <w:name w:val="Hyperlink"/>
    <w:uiPriority w:val="99"/>
    <w:semiHidden w:val="1"/>
    <w:unhideWhenUsed w:val="1"/>
    <w:rsid w:val="00240F8B"/>
    <w:rPr>
      <w:color w:val="0563c1"/>
      <w:u w:val="single"/>
    </w:rPr>
  </w:style>
  <w:style w:type="paragraph" w:styleId="ab">
    <w:name w:val="Normal (Web)"/>
    <w:basedOn w:val="a"/>
    <w:uiPriority w:val="99"/>
    <w:unhideWhenUsed w:val="1"/>
    <w:rsid w:val="00240F8B"/>
    <w:pPr>
      <w:suppressAutoHyphens w:val="1"/>
      <w:spacing w:after="0" w:line="240" w:lineRule="auto"/>
    </w:pPr>
    <w:rPr>
      <w:rFonts w:ascii="Times New Roman" w:cs="Mangal" w:eastAsia="Calibri" w:hAnsi="Times New Roman"/>
      <w:sz w:val="24"/>
      <w:szCs w:val="21"/>
      <w:lang w:bidi="hi-IN" w:eastAsia="hi-IN"/>
    </w:rPr>
  </w:style>
  <w:style w:type="table" w:styleId="11" w:customStyle="1">
    <w:name w:val="Сетка таблицы1"/>
    <w:basedOn w:val="a1"/>
    <w:next w:val="a7"/>
    <w:uiPriority w:val="59"/>
    <w:rsid w:val="00240F8B"/>
    <w:pPr>
      <w:spacing w:after="0"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ac" w:customStyle="1">
    <w:name w:val="По умолчанию"/>
    <w:uiPriority w:val="99"/>
    <w:rsid w:val="00240F8B"/>
    <w:pPr>
      <w:spacing w:after="0" w:line="240" w:lineRule="auto"/>
    </w:pPr>
    <w:rPr>
      <w:rFonts w:ascii="Helvetica Neue" w:cs="Helvetica Neue" w:eastAsia="Helvetica Neue" w:hAnsi="Helvetica Neue"/>
      <w:color w:val="000000"/>
      <w:lang w:eastAsia="ru-RU"/>
    </w:rPr>
  </w:style>
  <w:style w:type="character" w:styleId="10" w:customStyle="1">
    <w:name w:val="Заголовок 1 Знак"/>
    <w:basedOn w:val="a0"/>
    <w:link w:val="1"/>
    <w:uiPriority w:val="9"/>
    <w:rsid w:val="003C4F34"/>
    <w:rPr>
      <w:rFonts w:asciiTheme="majorHAnsi" w:cstheme="majorBidi" w:eastAsiaTheme="majorEastAsia" w:hAnsiTheme="majorHAnsi"/>
      <w:color w:val="2f5496" w:themeColor="accent1" w:themeShade="0000BF"/>
      <w:sz w:val="32"/>
      <w:szCs w:val="32"/>
      <w:lang w:eastAsia="ru-RU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https://worldskills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WAhnSJqpbVf0lUcXm+qL0/v7beQ==">AMUW2mV1u3yZcnWqXlrzqaUaF3cxQC9VbtrxlXt9WLRpKeKKa9jaorERLZ9pX2bycNYXzSL7CIg/OdA3Mzd+7dFRMVag+kNKxMY5NTjdEc2rJlzcYzuFv0u5qCy3ZbtzroO25qDlembRpl05vC5bEQS1Urq8qn7ayYf9dLC9Q49tl9FH6B8cCq9ht3BlXIYU17q5CQbZKl2FplbgCd1yQEOLnuGp1gJ/v51IbfKr2RwAx3IJAzhixQpJX5BWcuJBHce9u0OLH4Mp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2019-05-30T12:44:00Z</dcterms:created>
  <dc:creator>user</dc:creator>
</cp:coreProperties>
</file>